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1DD4" w:rsidRDefault="00F21DD4" w:rsidP="00C31CFC">
      <w:pPr>
        <w:pStyle w:val="a5"/>
        <w:shd w:val="clear" w:color="auto" w:fill="FFFFFF"/>
        <w:spacing w:before="0" w:beforeAutospacing="0" w:after="120" w:afterAutospacing="0"/>
        <w:jc w:val="center"/>
        <w:rPr>
          <w:rFonts w:ascii="Arial" w:hAnsi="Arial" w:cs="Arial"/>
          <w:b/>
          <w:bCs/>
          <w:color w:val="000000"/>
          <w:sz w:val="28"/>
          <w:szCs w:val="28"/>
        </w:rPr>
      </w:pPr>
    </w:p>
    <w:p w:rsidR="00F21DD4" w:rsidRPr="00206977" w:rsidRDefault="00F21DD4" w:rsidP="00F21DD4">
      <w:pPr>
        <w:spacing w:after="0" w:line="240" w:lineRule="auto"/>
        <w:jc w:val="center"/>
        <w:rPr>
          <w:rFonts w:ascii="Times New Roman" w:hAnsi="Times New Roman" w:cs="Times New Roman"/>
          <w:sz w:val="32"/>
          <w:szCs w:val="32"/>
        </w:rPr>
      </w:pPr>
      <w:r w:rsidRPr="00206977">
        <w:rPr>
          <w:rFonts w:ascii="Times New Roman" w:hAnsi="Times New Roman" w:cs="Times New Roman"/>
          <w:sz w:val="32"/>
          <w:szCs w:val="32"/>
        </w:rPr>
        <w:t xml:space="preserve">Муниципальное </w:t>
      </w:r>
      <w:r>
        <w:rPr>
          <w:rFonts w:ascii="Times New Roman" w:hAnsi="Times New Roman" w:cs="Times New Roman"/>
          <w:sz w:val="32"/>
          <w:szCs w:val="32"/>
        </w:rPr>
        <w:t xml:space="preserve">казенное </w:t>
      </w:r>
      <w:r w:rsidRPr="00206977">
        <w:rPr>
          <w:rFonts w:ascii="Times New Roman" w:hAnsi="Times New Roman" w:cs="Times New Roman"/>
          <w:sz w:val="32"/>
          <w:szCs w:val="32"/>
        </w:rPr>
        <w:t>общеобразовательное учреждение</w:t>
      </w:r>
    </w:p>
    <w:p w:rsidR="00F21DD4" w:rsidRPr="00206977" w:rsidRDefault="00F21DD4" w:rsidP="00F21DD4">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w:t>
      </w:r>
      <w:proofErr w:type="spellStart"/>
      <w:r>
        <w:rPr>
          <w:rFonts w:ascii="Times New Roman" w:hAnsi="Times New Roman" w:cs="Times New Roman"/>
          <w:sz w:val="32"/>
          <w:szCs w:val="32"/>
        </w:rPr>
        <w:t>Чулатская</w:t>
      </w:r>
      <w:proofErr w:type="spellEnd"/>
      <w:r>
        <w:rPr>
          <w:rFonts w:ascii="Times New Roman" w:hAnsi="Times New Roman" w:cs="Times New Roman"/>
          <w:sz w:val="32"/>
          <w:szCs w:val="32"/>
        </w:rPr>
        <w:t xml:space="preserve"> средняя общеобразовательная школа»</w:t>
      </w:r>
      <w:proofErr w:type="gramStart"/>
      <w:r>
        <w:rPr>
          <w:rFonts w:ascii="Times New Roman" w:hAnsi="Times New Roman" w:cs="Times New Roman"/>
          <w:sz w:val="32"/>
          <w:szCs w:val="32"/>
        </w:rPr>
        <w:t xml:space="preserve"> </w:t>
      </w:r>
      <w:r w:rsidRPr="00206977">
        <w:rPr>
          <w:rFonts w:ascii="Times New Roman" w:hAnsi="Times New Roman" w:cs="Times New Roman"/>
          <w:sz w:val="32"/>
          <w:szCs w:val="32"/>
        </w:rPr>
        <w:t>.</w:t>
      </w:r>
      <w:proofErr w:type="gramEnd"/>
    </w:p>
    <w:p w:rsidR="00F21DD4" w:rsidRPr="00206977" w:rsidRDefault="00F21DD4" w:rsidP="00F21DD4">
      <w:pPr>
        <w:spacing w:after="0" w:line="240" w:lineRule="auto"/>
        <w:rPr>
          <w:rFonts w:ascii="Times New Roman" w:hAnsi="Times New Roman" w:cs="Times New Roman"/>
          <w:sz w:val="32"/>
          <w:szCs w:val="32"/>
        </w:rPr>
      </w:pPr>
      <w:r w:rsidRPr="00206977">
        <w:rPr>
          <w:rFonts w:ascii="Times New Roman" w:hAnsi="Times New Roman" w:cs="Times New Roman"/>
          <w:sz w:val="32"/>
          <w:szCs w:val="32"/>
        </w:rPr>
        <w:t xml:space="preserve">          </w:t>
      </w:r>
    </w:p>
    <w:p w:rsidR="00F21DD4" w:rsidRPr="00206977" w:rsidRDefault="00F21DD4" w:rsidP="00F21DD4">
      <w:pPr>
        <w:spacing w:after="0" w:line="240" w:lineRule="auto"/>
        <w:rPr>
          <w:rFonts w:ascii="Times New Roman" w:hAnsi="Times New Roman" w:cs="Times New Roman"/>
          <w:sz w:val="32"/>
          <w:szCs w:val="32"/>
        </w:rPr>
      </w:pPr>
    </w:p>
    <w:p w:rsidR="00F21DD4" w:rsidRPr="00206977" w:rsidRDefault="00F21DD4" w:rsidP="00F21DD4">
      <w:pPr>
        <w:spacing w:after="0" w:line="240" w:lineRule="auto"/>
        <w:rPr>
          <w:rFonts w:ascii="Times New Roman" w:hAnsi="Times New Roman" w:cs="Times New Roman"/>
          <w:sz w:val="32"/>
          <w:szCs w:val="32"/>
        </w:rPr>
      </w:pPr>
    </w:p>
    <w:p w:rsidR="00F21DD4" w:rsidRPr="00206977" w:rsidRDefault="00F21DD4" w:rsidP="00F21DD4">
      <w:pPr>
        <w:spacing w:after="0" w:line="240" w:lineRule="auto"/>
        <w:rPr>
          <w:rFonts w:ascii="Times New Roman" w:hAnsi="Times New Roman" w:cs="Times New Roman"/>
          <w:sz w:val="32"/>
          <w:szCs w:val="32"/>
        </w:rPr>
      </w:pPr>
    </w:p>
    <w:p w:rsidR="00F21DD4" w:rsidRPr="00206977" w:rsidRDefault="00F21DD4" w:rsidP="00F21DD4">
      <w:pPr>
        <w:spacing w:after="0" w:line="240" w:lineRule="auto"/>
        <w:rPr>
          <w:rFonts w:ascii="Times New Roman" w:hAnsi="Times New Roman" w:cs="Times New Roman"/>
          <w:sz w:val="32"/>
          <w:szCs w:val="32"/>
        </w:rPr>
      </w:pPr>
    </w:p>
    <w:p w:rsidR="00F21DD4" w:rsidRDefault="00F21DD4" w:rsidP="00F21DD4">
      <w:pPr>
        <w:spacing w:after="0" w:line="240" w:lineRule="auto"/>
        <w:rPr>
          <w:bCs/>
          <w:color w:val="C0504D" w:themeColor="accent2"/>
          <w:sz w:val="40"/>
          <w:szCs w:val="40"/>
        </w:rPr>
      </w:pPr>
      <w:r>
        <w:rPr>
          <w:rFonts w:ascii="Times New Roman" w:hAnsi="Times New Roman" w:cs="Times New Roman"/>
          <w:sz w:val="32"/>
          <w:szCs w:val="32"/>
        </w:rPr>
        <w:t xml:space="preserve">             </w:t>
      </w:r>
      <w:r>
        <w:rPr>
          <w:rFonts w:ascii="Times New Roman" w:hAnsi="Times New Roman" w:cs="Times New Roman"/>
          <w:color w:val="FF0000"/>
          <w:sz w:val="56"/>
          <w:szCs w:val="56"/>
        </w:rPr>
        <w:t>Разработка открытого урока по физике</w:t>
      </w:r>
      <w:r w:rsidRPr="00B20714">
        <w:rPr>
          <w:rFonts w:ascii="Times New Roman" w:hAnsi="Times New Roman" w:cs="Times New Roman"/>
          <w:color w:val="FF0000"/>
          <w:sz w:val="56"/>
          <w:szCs w:val="56"/>
        </w:rPr>
        <w:t xml:space="preserve"> в </w:t>
      </w:r>
      <w:r>
        <w:rPr>
          <w:rFonts w:ascii="Times New Roman" w:eastAsia="Times New Roman" w:hAnsi="Times New Roman" w:cs="Times New Roman"/>
          <w:bCs/>
          <w:color w:val="FF0000"/>
          <w:kern w:val="36"/>
          <w:sz w:val="56"/>
          <w:szCs w:val="56"/>
        </w:rPr>
        <w:t xml:space="preserve"> 9</w:t>
      </w:r>
      <w:r w:rsidRPr="00B20714">
        <w:rPr>
          <w:rFonts w:ascii="Times New Roman" w:eastAsia="Times New Roman" w:hAnsi="Times New Roman" w:cs="Times New Roman"/>
          <w:bCs/>
          <w:color w:val="FF0000"/>
          <w:kern w:val="36"/>
          <w:sz w:val="56"/>
          <w:szCs w:val="56"/>
        </w:rPr>
        <w:t xml:space="preserve"> классе</w:t>
      </w:r>
      <w:r>
        <w:rPr>
          <w:rFonts w:ascii="Times New Roman" w:hAnsi="Times New Roman" w:cs="Times New Roman"/>
          <w:color w:val="FF0000"/>
          <w:sz w:val="56"/>
          <w:szCs w:val="56"/>
        </w:rPr>
        <w:t xml:space="preserve"> </w:t>
      </w:r>
      <w:r w:rsidRPr="00B20714">
        <w:rPr>
          <w:rFonts w:ascii="Times New Roman" w:hAnsi="Times New Roman" w:cs="Times New Roman"/>
          <w:color w:val="FF0000"/>
          <w:sz w:val="56"/>
          <w:szCs w:val="56"/>
        </w:rPr>
        <w:t xml:space="preserve"> по теме</w:t>
      </w:r>
      <w:r w:rsidRPr="00F21DD4">
        <w:rPr>
          <w:rFonts w:ascii="Times New Roman" w:hAnsi="Times New Roman" w:cs="Times New Roman"/>
          <w:color w:val="C0504D" w:themeColor="accent2"/>
          <w:sz w:val="40"/>
          <w:szCs w:val="40"/>
        </w:rPr>
        <w:t xml:space="preserve">: </w:t>
      </w:r>
      <w:r w:rsidRPr="00F21DD4">
        <w:rPr>
          <w:bCs/>
          <w:color w:val="C0504D" w:themeColor="accent2"/>
          <w:sz w:val="40"/>
          <w:szCs w:val="40"/>
        </w:rPr>
        <w:t xml:space="preserve"> </w:t>
      </w:r>
    </w:p>
    <w:p w:rsidR="00F21DD4" w:rsidRDefault="00F21DD4" w:rsidP="00F21DD4">
      <w:pPr>
        <w:spacing w:after="0" w:line="240" w:lineRule="auto"/>
        <w:rPr>
          <w:bCs/>
          <w:color w:val="C0504D" w:themeColor="accent2"/>
          <w:sz w:val="40"/>
          <w:szCs w:val="40"/>
        </w:rPr>
      </w:pPr>
    </w:p>
    <w:p w:rsidR="00F21DD4" w:rsidRDefault="00F21DD4" w:rsidP="00F21DD4">
      <w:pPr>
        <w:spacing w:after="0" w:line="240" w:lineRule="auto"/>
        <w:rPr>
          <w:bCs/>
          <w:color w:val="C0504D" w:themeColor="accent2"/>
          <w:sz w:val="40"/>
          <w:szCs w:val="40"/>
        </w:rPr>
      </w:pPr>
    </w:p>
    <w:p w:rsidR="00F21DD4" w:rsidRPr="00F21DD4" w:rsidRDefault="00F21DD4" w:rsidP="00F21DD4">
      <w:pPr>
        <w:spacing w:after="0" w:line="240" w:lineRule="auto"/>
        <w:rPr>
          <w:rFonts w:ascii="Times New Roman" w:hAnsi="Times New Roman" w:cs="Times New Roman"/>
          <w:color w:val="365F91" w:themeColor="accent1" w:themeShade="BF"/>
          <w:sz w:val="72"/>
          <w:szCs w:val="56"/>
        </w:rPr>
      </w:pPr>
      <w:r>
        <w:rPr>
          <w:bCs/>
          <w:color w:val="C0504D" w:themeColor="accent2"/>
          <w:sz w:val="40"/>
          <w:szCs w:val="40"/>
        </w:rPr>
        <w:t xml:space="preserve">           </w:t>
      </w:r>
      <w:r w:rsidRPr="00F21DD4">
        <w:rPr>
          <w:bCs/>
          <w:color w:val="365F91" w:themeColor="accent1" w:themeShade="BF"/>
          <w:sz w:val="44"/>
          <w:szCs w:val="40"/>
        </w:rPr>
        <w:t>«</w:t>
      </w:r>
      <w:r w:rsidRPr="00F21DD4">
        <w:rPr>
          <w:rFonts w:ascii="Arial" w:hAnsi="Arial" w:cs="Arial"/>
          <w:bCs/>
          <w:color w:val="365F91" w:themeColor="accent1" w:themeShade="BF"/>
          <w:sz w:val="44"/>
          <w:szCs w:val="40"/>
        </w:rPr>
        <w:t>Переменный электрический ток</w:t>
      </w:r>
      <w:r w:rsidRPr="00F21DD4">
        <w:rPr>
          <w:bCs/>
          <w:color w:val="365F91" w:themeColor="accent1" w:themeShade="BF"/>
          <w:sz w:val="44"/>
          <w:szCs w:val="40"/>
        </w:rPr>
        <w:t>».</w:t>
      </w:r>
    </w:p>
    <w:p w:rsidR="00F21DD4" w:rsidRPr="00F21DD4" w:rsidRDefault="00F21DD4" w:rsidP="00F21DD4">
      <w:pPr>
        <w:spacing w:after="0" w:line="240" w:lineRule="auto"/>
        <w:jc w:val="center"/>
        <w:rPr>
          <w:rFonts w:ascii="Times New Roman" w:hAnsi="Times New Roman" w:cs="Times New Roman"/>
          <w:color w:val="365F91" w:themeColor="accent1" w:themeShade="BF"/>
          <w:sz w:val="36"/>
          <w:szCs w:val="32"/>
        </w:rPr>
      </w:pPr>
    </w:p>
    <w:p w:rsidR="00F21DD4" w:rsidRPr="00206977" w:rsidRDefault="00F21DD4" w:rsidP="00F21DD4">
      <w:pPr>
        <w:spacing w:after="0" w:line="240" w:lineRule="auto"/>
        <w:jc w:val="center"/>
        <w:rPr>
          <w:rFonts w:ascii="Times New Roman" w:hAnsi="Times New Roman" w:cs="Times New Roman"/>
          <w:sz w:val="32"/>
          <w:szCs w:val="32"/>
        </w:rPr>
      </w:pPr>
    </w:p>
    <w:p w:rsidR="00F21DD4" w:rsidRPr="00206977" w:rsidRDefault="00F21DD4" w:rsidP="00F21DD4">
      <w:pPr>
        <w:spacing w:after="0" w:line="240" w:lineRule="auto"/>
        <w:jc w:val="center"/>
        <w:rPr>
          <w:rFonts w:ascii="Times New Roman" w:hAnsi="Times New Roman" w:cs="Times New Roman"/>
          <w:sz w:val="32"/>
          <w:szCs w:val="32"/>
        </w:rPr>
      </w:pPr>
    </w:p>
    <w:p w:rsidR="00F21DD4" w:rsidRPr="00206977" w:rsidRDefault="00F21DD4" w:rsidP="00F21DD4">
      <w:pPr>
        <w:spacing w:after="0" w:line="240" w:lineRule="auto"/>
        <w:jc w:val="center"/>
        <w:rPr>
          <w:rFonts w:ascii="Times New Roman" w:hAnsi="Times New Roman" w:cs="Times New Roman"/>
          <w:sz w:val="32"/>
          <w:szCs w:val="32"/>
        </w:rPr>
      </w:pPr>
    </w:p>
    <w:p w:rsidR="00F21DD4" w:rsidRPr="00206977" w:rsidRDefault="00F21DD4" w:rsidP="00F21DD4">
      <w:pPr>
        <w:spacing w:after="0" w:line="240" w:lineRule="auto"/>
        <w:jc w:val="center"/>
        <w:rPr>
          <w:rFonts w:ascii="Times New Roman" w:hAnsi="Times New Roman" w:cs="Times New Roman"/>
          <w:sz w:val="32"/>
          <w:szCs w:val="32"/>
        </w:rPr>
      </w:pPr>
    </w:p>
    <w:p w:rsidR="00F21DD4" w:rsidRPr="00206977" w:rsidRDefault="00F21DD4" w:rsidP="00F21DD4">
      <w:pPr>
        <w:spacing w:after="0" w:line="240" w:lineRule="auto"/>
        <w:jc w:val="center"/>
        <w:rPr>
          <w:rFonts w:ascii="Times New Roman" w:hAnsi="Times New Roman" w:cs="Times New Roman"/>
          <w:sz w:val="32"/>
          <w:szCs w:val="32"/>
        </w:rPr>
      </w:pPr>
    </w:p>
    <w:p w:rsidR="00F21DD4" w:rsidRPr="00206977" w:rsidRDefault="00F21DD4" w:rsidP="00F21DD4">
      <w:pPr>
        <w:spacing w:after="0" w:line="240" w:lineRule="auto"/>
        <w:jc w:val="center"/>
        <w:rPr>
          <w:rFonts w:ascii="Times New Roman" w:hAnsi="Times New Roman" w:cs="Times New Roman"/>
          <w:sz w:val="32"/>
          <w:szCs w:val="32"/>
        </w:rPr>
      </w:pPr>
    </w:p>
    <w:p w:rsidR="00F21DD4" w:rsidRPr="00206977" w:rsidRDefault="00F21DD4" w:rsidP="00F21DD4">
      <w:pPr>
        <w:spacing w:after="0" w:line="240" w:lineRule="auto"/>
        <w:jc w:val="center"/>
        <w:rPr>
          <w:rFonts w:ascii="Times New Roman" w:hAnsi="Times New Roman" w:cs="Times New Roman"/>
          <w:sz w:val="32"/>
          <w:szCs w:val="32"/>
        </w:rPr>
      </w:pPr>
    </w:p>
    <w:p w:rsidR="00F21DD4" w:rsidRDefault="00F21DD4" w:rsidP="00F21DD4">
      <w:pPr>
        <w:spacing w:after="0" w:line="240" w:lineRule="auto"/>
        <w:jc w:val="center"/>
        <w:rPr>
          <w:rFonts w:ascii="Times New Roman" w:hAnsi="Times New Roman" w:cs="Times New Roman"/>
          <w:sz w:val="40"/>
          <w:szCs w:val="40"/>
        </w:rPr>
      </w:pPr>
    </w:p>
    <w:p w:rsidR="00F21DD4" w:rsidRDefault="00F21DD4" w:rsidP="00F21DD4">
      <w:pPr>
        <w:spacing w:after="0" w:line="240" w:lineRule="auto"/>
        <w:jc w:val="center"/>
        <w:rPr>
          <w:rFonts w:ascii="Times New Roman" w:hAnsi="Times New Roman" w:cs="Times New Roman"/>
          <w:sz w:val="40"/>
          <w:szCs w:val="40"/>
        </w:rPr>
      </w:pPr>
    </w:p>
    <w:p w:rsidR="00F21DD4" w:rsidRDefault="00F21DD4" w:rsidP="00F21DD4">
      <w:pPr>
        <w:spacing w:after="0" w:line="240" w:lineRule="auto"/>
        <w:jc w:val="center"/>
        <w:rPr>
          <w:rFonts w:ascii="Times New Roman" w:hAnsi="Times New Roman" w:cs="Times New Roman"/>
          <w:sz w:val="40"/>
          <w:szCs w:val="40"/>
        </w:rPr>
      </w:pPr>
    </w:p>
    <w:p w:rsidR="00F21DD4" w:rsidRDefault="00F21DD4" w:rsidP="00F21DD4">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                                                                        Подготовила и провела </w:t>
      </w:r>
    </w:p>
    <w:p w:rsidR="00F21DD4" w:rsidRDefault="00F21DD4" w:rsidP="00F21DD4">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                                                                                  учитель физики</w:t>
      </w:r>
    </w:p>
    <w:p w:rsidR="00F21DD4" w:rsidRDefault="00F21DD4" w:rsidP="00F21DD4">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                                                                                  Махмудова А.М.</w:t>
      </w:r>
    </w:p>
    <w:p w:rsidR="00F21DD4" w:rsidRDefault="00F21DD4" w:rsidP="00F21DD4">
      <w:pPr>
        <w:spacing w:after="0" w:line="240" w:lineRule="auto"/>
        <w:rPr>
          <w:rFonts w:ascii="Times New Roman" w:hAnsi="Times New Roman" w:cs="Times New Roman"/>
          <w:sz w:val="32"/>
          <w:szCs w:val="32"/>
        </w:rPr>
      </w:pPr>
    </w:p>
    <w:p w:rsidR="00F21DD4" w:rsidRDefault="00F21DD4" w:rsidP="00F21DD4">
      <w:pPr>
        <w:spacing w:after="0" w:line="240" w:lineRule="auto"/>
        <w:rPr>
          <w:rFonts w:ascii="Times New Roman" w:hAnsi="Times New Roman" w:cs="Times New Roman"/>
          <w:sz w:val="32"/>
          <w:szCs w:val="32"/>
        </w:rPr>
      </w:pPr>
    </w:p>
    <w:p w:rsidR="00F21DD4" w:rsidRDefault="00F21DD4" w:rsidP="00F21DD4">
      <w:pPr>
        <w:spacing w:after="0" w:line="240" w:lineRule="auto"/>
        <w:rPr>
          <w:rFonts w:ascii="Times New Roman" w:hAnsi="Times New Roman" w:cs="Times New Roman"/>
          <w:sz w:val="32"/>
          <w:szCs w:val="32"/>
        </w:rPr>
      </w:pPr>
    </w:p>
    <w:p w:rsidR="00F21DD4" w:rsidRDefault="00F21DD4" w:rsidP="00F21DD4">
      <w:pPr>
        <w:spacing w:after="0" w:line="240" w:lineRule="auto"/>
        <w:rPr>
          <w:rFonts w:ascii="Times New Roman" w:hAnsi="Times New Roman" w:cs="Times New Roman"/>
          <w:sz w:val="32"/>
          <w:szCs w:val="32"/>
        </w:rPr>
      </w:pPr>
    </w:p>
    <w:p w:rsidR="00F21DD4" w:rsidRDefault="00F21DD4" w:rsidP="00F21DD4">
      <w:pPr>
        <w:spacing w:after="0" w:line="240" w:lineRule="auto"/>
        <w:rPr>
          <w:rFonts w:ascii="Times New Roman" w:hAnsi="Times New Roman" w:cs="Times New Roman"/>
          <w:sz w:val="32"/>
          <w:szCs w:val="32"/>
        </w:rPr>
      </w:pPr>
    </w:p>
    <w:p w:rsidR="00F21DD4" w:rsidRDefault="00F21DD4" w:rsidP="00F21DD4">
      <w:pPr>
        <w:spacing w:after="0" w:line="240" w:lineRule="auto"/>
        <w:jc w:val="center"/>
        <w:rPr>
          <w:rFonts w:ascii="Times New Roman" w:hAnsi="Times New Roman" w:cs="Times New Roman"/>
          <w:sz w:val="32"/>
          <w:szCs w:val="32"/>
        </w:rPr>
      </w:pPr>
    </w:p>
    <w:p w:rsidR="00F21DD4" w:rsidRDefault="00F21DD4" w:rsidP="00F21DD4">
      <w:pPr>
        <w:spacing w:after="0" w:line="240" w:lineRule="auto"/>
        <w:jc w:val="center"/>
        <w:rPr>
          <w:rFonts w:ascii="Times New Roman" w:hAnsi="Times New Roman" w:cs="Times New Roman"/>
          <w:sz w:val="32"/>
          <w:szCs w:val="32"/>
        </w:rPr>
      </w:pPr>
    </w:p>
    <w:p w:rsidR="00F21DD4" w:rsidRPr="00247B84" w:rsidRDefault="00F21DD4" w:rsidP="00F21DD4">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                                               2018 год.</w:t>
      </w:r>
    </w:p>
    <w:p w:rsidR="00F21DD4" w:rsidRDefault="00F21DD4" w:rsidP="00C31CFC">
      <w:pPr>
        <w:pStyle w:val="a5"/>
        <w:shd w:val="clear" w:color="auto" w:fill="FFFFFF"/>
        <w:spacing w:before="0" w:beforeAutospacing="0" w:after="120" w:afterAutospacing="0"/>
        <w:jc w:val="center"/>
        <w:rPr>
          <w:rFonts w:ascii="Arial" w:hAnsi="Arial" w:cs="Arial"/>
          <w:b/>
          <w:bCs/>
          <w:color w:val="000000"/>
          <w:sz w:val="28"/>
          <w:szCs w:val="28"/>
        </w:rPr>
      </w:pPr>
    </w:p>
    <w:p w:rsidR="00F21DD4" w:rsidRDefault="00F21DD4" w:rsidP="00C31CFC">
      <w:pPr>
        <w:pStyle w:val="a5"/>
        <w:shd w:val="clear" w:color="auto" w:fill="FFFFFF"/>
        <w:spacing w:before="0" w:beforeAutospacing="0" w:after="120" w:afterAutospacing="0"/>
        <w:jc w:val="center"/>
        <w:rPr>
          <w:rFonts w:ascii="Arial" w:hAnsi="Arial" w:cs="Arial"/>
          <w:b/>
          <w:bCs/>
          <w:color w:val="000000"/>
          <w:sz w:val="28"/>
          <w:szCs w:val="28"/>
        </w:rPr>
      </w:pPr>
    </w:p>
    <w:p w:rsidR="00F21DD4" w:rsidRDefault="00F21DD4" w:rsidP="00C31CFC">
      <w:pPr>
        <w:pStyle w:val="a5"/>
        <w:shd w:val="clear" w:color="auto" w:fill="FFFFFF"/>
        <w:spacing w:before="0" w:beforeAutospacing="0" w:after="120" w:afterAutospacing="0"/>
        <w:jc w:val="center"/>
        <w:rPr>
          <w:rFonts w:ascii="Arial" w:hAnsi="Arial" w:cs="Arial"/>
          <w:b/>
          <w:bCs/>
          <w:color w:val="000000"/>
          <w:sz w:val="28"/>
          <w:szCs w:val="28"/>
        </w:rPr>
      </w:pPr>
    </w:p>
    <w:p w:rsidR="00F21DD4" w:rsidRDefault="00F21DD4" w:rsidP="00C31CFC">
      <w:pPr>
        <w:pStyle w:val="a5"/>
        <w:shd w:val="clear" w:color="auto" w:fill="FFFFFF"/>
        <w:spacing w:before="0" w:beforeAutospacing="0" w:after="120" w:afterAutospacing="0"/>
        <w:jc w:val="center"/>
        <w:rPr>
          <w:rFonts w:ascii="Arial" w:hAnsi="Arial" w:cs="Arial"/>
          <w:b/>
          <w:bCs/>
          <w:color w:val="000000"/>
          <w:sz w:val="28"/>
          <w:szCs w:val="28"/>
        </w:rPr>
      </w:pPr>
    </w:p>
    <w:p w:rsidR="00F21DD4" w:rsidRDefault="00F21DD4" w:rsidP="00C31CFC">
      <w:pPr>
        <w:pStyle w:val="a5"/>
        <w:shd w:val="clear" w:color="auto" w:fill="FFFFFF"/>
        <w:spacing w:before="0" w:beforeAutospacing="0" w:after="120" w:afterAutospacing="0"/>
        <w:jc w:val="center"/>
        <w:rPr>
          <w:rFonts w:ascii="Arial" w:hAnsi="Arial" w:cs="Arial"/>
          <w:b/>
          <w:bCs/>
          <w:color w:val="000000"/>
          <w:sz w:val="28"/>
          <w:szCs w:val="28"/>
        </w:rPr>
      </w:pPr>
    </w:p>
    <w:p w:rsidR="00C31CFC" w:rsidRPr="00F21DD4" w:rsidRDefault="00766567" w:rsidP="00C31CFC">
      <w:pPr>
        <w:pStyle w:val="a5"/>
        <w:shd w:val="clear" w:color="auto" w:fill="FFFFFF"/>
        <w:spacing w:before="0" w:beforeAutospacing="0" w:after="120" w:afterAutospacing="0"/>
        <w:jc w:val="center"/>
        <w:rPr>
          <w:rFonts w:ascii="Arial" w:hAnsi="Arial" w:cs="Arial"/>
          <w:color w:val="000000"/>
          <w:sz w:val="28"/>
          <w:szCs w:val="28"/>
        </w:rPr>
      </w:pPr>
      <w:r w:rsidRPr="00F21DD4">
        <w:rPr>
          <w:rFonts w:ascii="Arial" w:hAnsi="Arial" w:cs="Arial"/>
          <w:b/>
          <w:bCs/>
          <w:color w:val="000000"/>
          <w:sz w:val="28"/>
          <w:szCs w:val="28"/>
        </w:rPr>
        <w:t>Т</w:t>
      </w:r>
      <w:r w:rsidR="00C31CFC" w:rsidRPr="00F21DD4">
        <w:rPr>
          <w:rFonts w:ascii="Arial" w:hAnsi="Arial" w:cs="Arial"/>
          <w:b/>
          <w:bCs/>
          <w:color w:val="000000"/>
          <w:sz w:val="28"/>
          <w:szCs w:val="28"/>
        </w:rPr>
        <w:t>ема урока: «Переменный электрический ток»</w:t>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b/>
          <w:bCs/>
          <w:color w:val="000000"/>
          <w:sz w:val="28"/>
          <w:szCs w:val="28"/>
        </w:rPr>
        <w:t>Тип урока</w:t>
      </w:r>
      <w:r w:rsidRPr="00F21DD4">
        <w:rPr>
          <w:rFonts w:ascii="Arial" w:hAnsi="Arial" w:cs="Arial"/>
          <w:color w:val="000000"/>
          <w:sz w:val="28"/>
          <w:szCs w:val="28"/>
        </w:rPr>
        <w:t>: изучение нового материала</w:t>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b/>
          <w:bCs/>
          <w:color w:val="000000"/>
          <w:sz w:val="28"/>
          <w:szCs w:val="28"/>
        </w:rPr>
        <w:t>Задачи урока:</w:t>
      </w:r>
    </w:p>
    <w:p w:rsidR="00C31CFC" w:rsidRPr="00F21DD4" w:rsidRDefault="00C31CFC" w:rsidP="00C31CFC">
      <w:pPr>
        <w:pStyle w:val="a5"/>
        <w:numPr>
          <w:ilvl w:val="0"/>
          <w:numId w:val="1"/>
        </w:numPr>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t>Повторение, обобщение и углубление знаний об электромагнитных колебаниях.</w:t>
      </w:r>
    </w:p>
    <w:p w:rsidR="00C31CFC" w:rsidRPr="00F21DD4" w:rsidRDefault="00C31CFC" w:rsidP="00C31CFC">
      <w:pPr>
        <w:pStyle w:val="a5"/>
        <w:numPr>
          <w:ilvl w:val="0"/>
          <w:numId w:val="1"/>
        </w:numPr>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t>Проверить качество и прочность усвоения материала по изученным темам, уровень осмысления и обобщения.</w:t>
      </w:r>
    </w:p>
    <w:p w:rsidR="00C31CFC" w:rsidRPr="00F21DD4" w:rsidRDefault="00C31CFC" w:rsidP="00C31CFC">
      <w:pPr>
        <w:pStyle w:val="a5"/>
        <w:numPr>
          <w:ilvl w:val="0"/>
          <w:numId w:val="1"/>
        </w:numPr>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t>Развивать умение наблюдать, сравнивать и сопоставлять изучаемые явления, выделять общие признаки.</w:t>
      </w:r>
    </w:p>
    <w:p w:rsidR="00C31CFC" w:rsidRPr="00F21DD4" w:rsidRDefault="00C31CFC" w:rsidP="00C31CFC">
      <w:pPr>
        <w:pStyle w:val="a5"/>
        <w:numPr>
          <w:ilvl w:val="0"/>
          <w:numId w:val="1"/>
        </w:numPr>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t>Научить объяснять явления природы, зная законы физики.</w:t>
      </w:r>
    </w:p>
    <w:p w:rsidR="00C31CFC" w:rsidRPr="00F21DD4" w:rsidRDefault="00C31CFC" w:rsidP="00C31CFC">
      <w:pPr>
        <w:pStyle w:val="a5"/>
        <w:numPr>
          <w:ilvl w:val="0"/>
          <w:numId w:val="1"/>
        </w:numPr>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t>Развитие коммуникативных способностей учащихся.</w:t>
      </w:r>
    </w:p>
    <w:p w:rsidR="00C31CFC" w:rsidRPr="00F21DD4" w:rsidRDefault="00C31CFC" w:rsidP="00C31CFC">
      <w:pPr>
        <w:pStyle w:val="a5"/>
        <w:numPr>
          <w:ilvl w:val="0"/>
          <w:numId w:val="1"/>
        </w:numPr>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t>Воспитывать познавательный интерес, любознательность, активность, аккуратность при выполнении заданий, интерес к изучаемому предмету.</w:t>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b/>
          <w:bCs/>
          <w:color w:val="000000"/>
          <w:sz w:val="28"/>
          <w:szCs w:val="28"/>
        </w:rPr>
        <w:t>Цели урока:</w:t>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proofErr w:type="gramStart"/>
      <w:r w:rsidRPr="00F21DD4">
        <w:rPr>
          <w:rFonts w:ascii="Arial" w:hAnsi="Arial" w:cs="Arial"/>
          <w:color w:val="000000"/>
          <w:sz w:val="28"/>
          <w:szCs w:val="28"/>
          <w:u w:val="single"/>
        </w:rPr>
        <w:t>Образовательная</w:t>
      </w:r>
      <w:proofErr w:type="gramEnd"/>
      <w:r w:rsidRPr="00F21DD4">
        <w:rPr>
          <w:rFonts w:ascii="Arial" w:hAnsi="Arial" w:cs="Arial"/>
          <w:color w:val="000000"/>
          <w:sz w:val="28"/>
          <w:szCs w:val="28"/>
        </w:rPr>
        <w:t>: сформировать у учащихся представление о переменном токе. Рассмотреть основные особенности активного сопротивления. Раскрыть основные понятия темы.</w:t>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u w:val="single"/>
        </w:rPr>
        <w:t>Развивающая:</w:t>
      </w:r>
      <w:r w:rsidRPr="00F21DD4">
        <w:rPr>
          <w:rFonts w:ascii="Arial" w:hAnsi="Arial" w:cs="Arial"/>
          <w:color w:val="000000"/>
          <w:sz w:val="28"/>
          <w:szCs w:val="28"/>
        </w:rPr>
        <w:t> развивать у учащихся умение применять полученные знания о переменном токе в практическом применении в быту, технике и на производственной практике; развивать интерес к знаниям, способность анализировать, обобщать, вы</w:t>
      </w:r>
      <w:r w:rsidRPr="00F21DD4">
        <w:rPr>
          <w:rFonts w:ascii="Arial" w:hAnsi="Arial" w:cs="Arial"/>
          <w:color w:val="000000"/>
          <w:sz w:val="28"/>
          <w:szCs w:val="28"/>
        </w:rPr>
        <w:softHyphen/>
        <w:t>делять главное.</w:t>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proofErr w:type="gramStart"/>
      <w:r w:rsidRPr="00F21DD4">
        <w:rPr>
          <w:rFonts w:ascii="Arial" w:hAnsi="Arial" w:cs="Arial"/>
          <w:color w:val="000000"/>
          <w:sz w:val="28"/>
          <w:szCs w:val="28"/>
          <w:u w:val="single"/>
        </w:rPr>
        <w:t>Воспитательная</w:t>
      </w:r>
      <w:proofErr w:type="gramEnd"/>
      <w:r w:rsidRPr="00F21DD4">
        <w:rPr>
          <w:rFonts w:ascii="Arial" w:hAnsi="Arial" w:cs="Arial"/>
          <w:color w:val="000000"/>
          <w:sz w:val="28"/>
          <w:szCs w:val="28"/>
          <w:u w:val="single"/>
        </w:rPr>
        <w:t>:</w:t>
      </w:r>
      <w:r w:rsidRPr="00F21DD4">
        <w:rPr>
          <w:rFonts w:ascii="Arial" w:hAnsi="Arial" w:cs="Arial"/>
          <w:color w:val="000000"/>
          <w:sz w:val="28"/>
          <w:szCs w:val="28"/>
        </w:rPr>
        <w:t> привить уважение к науке. Воспитывать у учащихся чувство требовательности к себе, дисциплинированность. Расширить рамки окружающего мира учащихся.</w:t>
      </w:r>
    </w:p>
    <w:p w:rsidR="00C31CFC" w:rsidRPr="00F21DD4" w:rsidRDefault="00C31CFC" w:rsidP="00C31CFC">
      <w:pPr>
        <w:pStyle w:val="a5"/>
        <w:shd w:val="clear" w:color="auto" w:fill="FFFFFF"/>
        <w:spacing w:before="0" w:beforeAutospacing="0" w:after="120" w:afterAutospacing="0"/>
        <w:jc w:val="center"/>
        <w:rPr>
          <w:rFonts w:ascii="Arial" w:hAnsi="Arial" w:cs="Arial"/>
          <w:color w:val="000000"/>
          <w:sz w:val="28"/>
          <w:szCs w:val="28"/>
        </w:rPr>
      </w:pPr>
    </w:p>
    <w:p w:rsidR="00C31CFC" w:rsidRPr="00F21DD4" w:rsidRDefault="00C31CFC" w:rsidP="00C31CFC">
      <w:pPr>
        <w:pStyle w:val="a5"/>
        <w:shd w:val="clear" w:color="auto" w:fill="FFFFFF"/>
        <w:spacing w:before="0" w:beforeAutospacing="0" w:after="120" w:afterAutospacing="0"/>
        <w:jc w:val="center"/>
        <w:rPr>
          <w:rFonts w:ascii="Arial" w:hAnsi="Arial" w:cs="Arial"/>
          <w:color w:val="000000"/>
          <w:sz w:val="28"/>
          <w:szCs w:val="28"/>
        </w:rPr>
      </w:pPr>
      <w:r w:rsidRPr="00F21DD4">
        <w:rPr>
          <w:rFonts w:ascii="Arial" w:hAnsi="Arial" w:cs="Arial"/>
          <w:color w:val="000000"/>
          <w:sz w:val="28"/>
          <w:szCs w:val="28"/>
        </w:rPr>
        <w:t>ХОД УРОКА</w:t>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b/>
          <w:bCs/>
          <w:color w:val="000000"/>
          <w:sz w:val="28"/>
          <w:szCs w:val="28"/>
        </w:rPr>
        <w:t>1.Организационный момент</w:t>
      </w:r>
      <w:r w:rsidRPr="00F21DD4">
        <w:rPr>
          <w:rFonts w:ascii="Arial" w:hAnsi="Arial" w:cs="Arial"/>
          <w:color w:val="000000"/>
          <w:sz w:val="28"/>
          <w:szCs w:val="28"/>
        </w:rPr>
        <w:t> (объявление темы, задач и целей урока, психологическая подготовка учащихся к уроку).</w:t>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t>Этот урок посвящён вынужденным электромагнитным колебаниям и переменному электрическому току. Вы узнаете,</w:t>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lastRenderedPageBreak/>
        <w:t xml:space="preserve">- каким образом можно получить </w:t>
      </w:r>
      <w:proofErr w:type="gramStart"/>
      <w:r w:rsidRPr="00F21DD4">
        <w:rPr>
          <w:rFonts w:ascii="Arial" w:hAnsi="Arial" w:cs="Arial"/>
          <w:color w:val="000000"/>
          <w:sz w:val="28"/>
          <w:szCs w:val="28"/>
        </w:rPr>
        <w:t>переменную</w:t>
      </w:r>
      <w:proofErr w:type="gramEnd"/>
      <w:r w:rsidRPr="00F21DD4">
        <w:rPr>
          <w:rFonts w:ascii="Arial" w:hAnsi="Arial" w:cs="Arial"/>
          <w:color w:val="000000"/>
          <w:sz w:val="28"/>
          <w:szCs w:val="28"/>
        </w:rPr>
        <w:t xml:space="preserve"> ЭДС;</w:t>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t>- какие соотношения существуют между силой тока и напряжением в цепях переменного тока;</w:t>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t>- в чём разница между действующими и амплитудными значениями силы тока и напряжения.</w:t>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b/>
          <w:bCs/>
          <w:color w:val="000000"/>
          <w:sz w:val="28"/>
          <w:szCs w:val="28"/>
        </w:rPr>
        <w:t>2.Актуализация опорных знаний</w:t>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t>1) Вопросы для фронтального опроса:</w:t>
      </w:r>
    </w:p>
    <w:p w:rsidR="00C31CFC" w:rsidRPr="00F21DD4" w:rsidRDefault="00C31CFC" w:rsidP="00C31CFC">
      <w:pPr>
        <w:pStyle w:val="a5"/>
        <w:numPr>
          <w:ilvl w:val="0"/>
          <w:numId w:val="2"/>
        </w:numPr>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t>Какие колебания называются электромагнитными?</w:t>
      </w:r>
    </w:p>
    <w:p w:rsidR="00C31CFC" w:rsidRPr="00F21DD4" w:rsidRDefault="00C31CFC" w:rsidP="00C31CFC">
      <w:pPr>
        <w:pStyle w:val="a5"/>
        <w:numPr>
          <w:ilvl w:val="0"/>
          <w:numId w:val="2"/>
        </w:numPr>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t>В каком устройстве создаются электромагнитные колебания?</w:t>
      </w:r>
    </w:p>
    <w:p w:rsidR="00C31CFC" w:rsidRPr="00F21DD4" w:rsidRDefault="00C31CFC" w:rsidP="00C31CFC">
      <w:pPr>
        <w:pStyle w:val="a5"/>
        <w:numPr>
          <w:ilvl w:val="0"/>
          <w:numId w:val="2"/>
        </w:numPr>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t>Из каких частей состоит колебательный контур?</w:t>
      </w:r>
    </w:p>
    <w:p w:rsidR="00C31CFC" w:rsidRPr="00F21DD4" w:rsidRDefault="00C31CFC" w:rsidP="00C31CFC">
      <w:pPr>
        <w:pStyle w:val="a5"/>
        <w:numPr>
          <w:ilvl w:val="0"/>
          <w:numId w:val="2"/>
        </w:numPr>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t>От каких величин зависит частота и период колебаний в контуре?</w:t>
      </w:r>
    </w:p>
    <w:p w:rsidR="00C31CFC" w:rsidRPr="00F21DD4" w:rsidRDefault="00C31CFC" w:rsidP="00C31CFC">
      <w:pPr>
        <w:pStyle w:val="a5"/>
        <w:numPr>
          <w:ilvl w:val="0"/>
          <w:numId w:val="2"/>
        </w:numPr>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t>Как будут меняться колебания в реальном контуре с течением времени?</w:t>
      </w:r>
    </w:p>
    <w:p w:rsidR="00C31CFC" w:rsidRPr="00F21DD4" w:rsidRDefault="00C31CFC" w:rsidP="00C31CFC">
      <w:pPr>
        <w:pStyle w:val="a5"/>
        <w:numPr>
          <w:ilvl w:val="0"/>
          <w:numId w:val="2"/>
        </w:numPr>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t>Что приводит к затуханию колебаний?</w:t>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t>3.Объяснение нового материала</w:t>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b/>
          <w:bCs/>
          <w:color w:val="000000"/>
          <w:sz w:val="28"/>
          <w:szCs w:val="28"/>
        </w:rPr>
        <w:t>1) Переменный ток</w:t>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t>В электростатических машинах, гальванических элементах, аккумуляторах ЭДС с течением времени не меняла своего направления. В такой цепи ток шёл всё время, не меняя ни величины, ни направления и поэтому назывался постоянным.</w:t>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t xml:space="preserve">Электрическая энергия обладает неоспоримым преимуществом перед всеми другими видами энергии. Её можно передавать по проводам на огромные расстояния со сравнительно малыми потерями и удобно распределять между потребителями. Главное же в том, что эту энергию с помощью достаточно простых устройств легко превратить в любые другие формы: механическую, внутреннюю, энергию света и т.д. На практике можно увидеть множество различных устройств, в которых электрическая энергия превращается в другие виды энергии. Примерами такого оборудования являются: картофелечистка, </w:t>
      </w:r>
      <w:proofErr w:type="spellStart"/>
      <w:r w:rsidRPr="00F21DD4">
        <w:rPr>
          <w:rFonts w:ascii="Arial" w:hAnsi="Arial" w:cs="Arial"/>
          <w:color w:val="000000"/>
          <w:sz w:val="28"/>
          <w:szCs w:val="28"/>
        </w:rPr>
        <w:t>электромясорубка</w:t>
      </w:r>
      <w:proofErr w:type="spellEnd"/>
      <w:r w:rsidRPr="00F21DD4">
        <w:rPr>
          <w:rFonts w:ascii="Arial" w:hAnsi="Arial" w:cs="Arial"/>
          <w:color w:val="000000"/>
          <w:sz w:val="28"/>
          <w:szCs w:val="28"/>
        </w:rPr>
        <w:t>, хлеборезка…</w:t>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t>Всё это оборудование и многое другое включается в цепь, в которой протекает переменный электрический ток.</w:t>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t xml:space="preserve">Переменный ток генерируется на электростанциях. Происходит рождение переменной ЭДС, которая многократно и непрерывно меняет свою величину и направление. Это происходит в генераторах </w:t>
      </w:r>
      <w:r w:rsidRPr="00F21DD4">
        <w:rPr>
          <w:rFonts w:ascii="Arial" w:hAnsi="Arial" w:cs="Arial"/>
          <w:color w:val="000000"/>
          <w:sz w:val="28"/>
          <w:szCs w:val="28"/>
        </w:rPr>
        <w:lastRenderedPageBreak/>
        <w:t>– это машины, в которых ЭДС возникает в результате явления электромагнитной индукции.</w:t>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t xml:space="preserve">Переменный ток имеет преимущество перед </w:t>
      </w:r>
      <w:proofErr w:type="gramStart"/>
      <w:r w:rsidRPr="00F21DD4">
        <w:rPr>
          <w:rFonts w:ascii="Arial" w:hAnsi="Arial" w:cs="Arial"/>
          <w:color w:val="000000"/>
          <w:sz w:val="28"/>
          <w:szCs w:val="28"/>
        </w:rPr>
        <w:t>постоянным</w:t>
      </w:r>
      <w:proofErr w:type="gramEnd"/>
      <w:r w:rsidRPr="00F21DD4">
        <w:rPr>
          <w:rFonts w:ascii="Arial" w:hAnsi="Arial" w:cs="Arial"/>
          <w:color w:val="000000"/>
          <w:sz w:val="28"/>
          <w:szCs w:val="28"/>
        </w:rPr>
        <w:t>: напряжение и силу тока можно в очень широких пределах преобразовывать, трансформировать почти без потерь энергии.</w:t>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t>Так что же представляет собой переменный электрический ток?</w:t>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b/>
          <w:bCs/>
          <w:color w:val="000000"/>
          <w:sz w:val="28"/>
          <w:szCs w:val="28"/>
        </w:rPr>
        <w:t>Электрический ток, изменяющийся во времени, называют переменным.</w:t>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t>Переменный электрический ток вырабатывается в генераторах переменного тока, принцип работы которых основан на законе электромагнитной индукции. Вращение генератора осуществляется механическим двигателем, использующим тепловую, гидравлическую или атомную энергию.</w:t>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t>Простейшей моделью такого генератора служит проволочный виток, который вращается в однородном магнитном поле.</w:t>
      </w:r>
    </w:p>
    <w:p w:rsidR="00C31CFC" w:rsidRPr="00F21DD4" w:rsidRDefault="00C31CFC" w:rsidP="00C31CFC">
      <w:pPr>
        <w:pStyle w:val="a5"/>
        <w:shd w:val="clear" w:color="auto" w:fill="FFFFFF"/>
        <w:spacing w:before="0" w:beforeAutospacing="0" w:after="120" w:afterAutospacing="0"/>
        <w:jc w:val="center"/>
        <w:rPr>
          <w:rFonts w:ascii="Arial" w:hAnsi="Arial" w:cs="Arial"/>
          <w:color w:val="000000"/>
          <w:sz w:val="28"/>
          <w:szCs w:val="28"/>
        </w:rPr>
      </w:pPr>
      <w:r w:rsidRPr="00F21DD4">
        <w:rPr>
          <w:rFonts w:ascii="Arial" w:hAnsi="Arial" w:cs="Arial"/>
          <w:noProof/>
          <w:color w:val="000000"/>
          <w:sz w:val="28"/>
          <w:szCs w:val="28"/>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171575" cy="762000"/>
            <wp:effectExtent l="19050" t="0" r="9525" b="0"/>
            <wp:wrapSquare wrapText="bothSides"/>
            <wp:docPr id="15" name="Рисунок 2" descr="https://cdn2.arhivurokov.ru/multiurok/html/2017/11/12/s_5a08864a9bb94/740843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dn2.arhivurokov.ru/multiurok/html/2017/11/12/s_5a08864a9bb94/740843_1.jpeg"/>
                    <pic:cNvPicPr>
                      <a:picLocks noChangeAspect="1" noChangeArrowheads="1"/>
                    </pic:cNvPicPr>
                  </pic:nvPicPr>
                  <pic:blipFill>
                    <a:blip r:embed="rId5"/>
                    <a:srcRect/>
                    <a:stretch>
                      <a:fillRect/>
                    </a:stretch>
                  </pic:blipFill>
                  <pic:spPr bwMode="auto">
                    <a:xfrm>
                      <a:off x="0" y="0"/>
                      <a:ext cx="1171575" cy="762000"/>
                    </a:xfrm>
                    <a:prstGeom prst="rect">
                      <a:avLst/>
                    </a:prstGeom>
                    <a:noFill/>
                    <a:ln w="9525">
                      <a:noFill/>
                      <a:miter lim="800000"/>
                      <a:headEnd/>
                      <a:tailEnd/>
                    </a:ln>
                  </pic:spPr>
                </pic:pic>
              </a:graphicData>
            </a:graphic>
          </wp:anchor>
        </w:drawing>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t>Поток магнитной индукции Ф, пронизывающий проволочную рамку площадью S, пропорционален косинусу угла </w:t>
      </w:r>
      <w:proofErr w:type="spellStart"/>
      <w:r w:rsidRPr="00F21DD4">
        <w:rPr>
          <w:rFonts w:ascii="Arial" w:hAnsi="Arial" w:cs="Arial"/>
          <w:b/>
          <w:bCs/>
          <w:color w:val="000000"/>
          <w:sz w:val="28"/>
          <w:szCs w:val="28"/>
        </w:rPr>
        <w:t>α</w:t>
      </w:r>
      <w:proofErr w:type="spellEnd"/>
      <w:r w:rsidRPr="00F21DD4">
        <w:rPr>
          <w:rFonts w:ascii="Arial" w:hAnsi="Arial" w:cs="Arial"/>
          <w:color w:val="000000"/>
          <w:sz w:val="28"/>
          <w:szCs w:val="28"/>
        </w:rPr>
        <w:t> между нормалью к рамке и вектором магнитной индукции: </w:t>
      </w:r>
      <w:r w:rsidRPr="00F21DD4">
        <w:rPr>
          <w:rFonts w:ascii="Arial" w:hAnsi="Arial" w:cs="Arial"/>
          <w:b/>
          <w:bCs/>
          <w:i/>
          <w:iCs/>
          <w:color w:val="000000"/>
          <w:sz w:val="28"/>
          <w:szCs w:val="28"/>
        </w:rPr>
        <w:t xml:space="preserve">Ф = BS </w:t>
      </w:r>
      <w:proofErr w:type="spellStart"/>
      <w:r w:rsidRPr="00F21DD4">
        <w:rPr>
          <w:rFonts w:ascii="Arial" w:hAnsi="Arial" w:cs="Arial"/>
          <w:b/>
          <w:bCs/>
          <w:i/>
          <w:iCs/>
          <w:color w:val="000000"/>
          <w:sz w:val="28"/>
          <w:szCs w:val="28"/>
        </w:rPr>
        <w:t>cos</w:t>
      </w:r>
      <w:proofErr w:type="spellEnd"/>
      <w:r w:rsidRPr="00F21DD4">
        <w:rPr>
          <w:rFonts w:ascii="Arial" w:hAnsi="Arial" w:cs="Arial"/>
          <w:b/>
          <w:bCs/>
          <w:i/>
          <w:iCs/>
          <w:color w:val="000000"/>
          <w:sz w:val="28"/>
          <w:szCs w:val="28"/>
        </w:rPr>
        <w:t> α</w:t>
      </w:r>
    </w:p>
    <w:p w:rsidR="00C31CFC" w:rsidRPr="00F21DD4" w:rsidRDefault="00C31CFC" w:rsidP="00C31CFC">
      <w:pPr>
        <w:pStyle w:val="a5"/>
        <w:shd w:val="clear" w:color="auto" w:fill="FFFFFF"/>
        <w:spacing w:before="0" w:beforeAutospacing="0" w:after="120" w:afterAutospacing="0"/>
        <w:jc w:val="center"/>
        <w:rPr>
          <w:rFonts w:ascii="Arial" w:hAnsi="Arial" w:cs="Arial"/>
          <w:color w:val="000000"/>
          <w:sz w:val="28"/>
          <w:szCs w:val="28"/>
        </w:rPr>
      </w:pPr>
      <w:r w:rsidRPr="00F21DD4">
        <w:rPr>
          <w:rFonts w:ascii="Arial" w:hAnsi="Arial" w:cs="Arial"/>
          <w:color w:val="000000"/>
          <w:sz w:val="28"/>
          <w:szCs w:val="28"/>
        </w:rPr>
        <w:t xml:space="preserve">При равномерном вращении рамки </w:t>
      </w:r>
      <w:proofErr w:type="gramStart"/>
      <w:r w:rsidRPr="00F21DD4">
        <w:rPr>
          <w:rFonts w:ascii="Arial" w:hAnsi="Arial" w:cs="Arial"/>
          <w:color w:val="000000"/>
          <w:sz w:val="28"/>
          <w:szCs w:val="28"/>
        </w:rPr>
        <w:t>угол</w:t>
      </w:r>
      <w:proofErr w:type="gramEnd"/>
      <w:r w:rsidRPr="00F21DD4">
        <w:rPr>
          <w:rFonts w:ascii="Arial" w:hAnsi="Arial" w:cs="Arial"/>
          <w:color w:val="000000"/>
          <w:sz w:val="28"/>
          <w:szCs w:val="28"/>
        </w:rPr>
        <w:t xml:space="preserve"> а увеличивается прямо пропорционально времени: </w:t>
      </w:r>
      <w:r w:rsidRPr="00F21DD4">
        <w:rPr>
          <w:rFonts w:ascii="Arial" w:hAnsi="Arial" w:cs="Arial"/>
          <w:b/>
          <w:bCs/>
          <w:i/>
          <w:iCs/>
          <w:color w:val="000000"/>
          <w:sz w:val="28"/>
          <w:szCs w:val="28"/>
        </w:rPr>
        <w:t>α</w:t>
      </w:r>
      <w:r w:rsidRPr="00F21DD4">
        <w:rPr>
          <w:rFonts w:ascii="Arial" w:hAnsi="Arial" w:cs="Arial"/>
          <w:i/>
          <w:iCs/>
          <w:color w:val="000000"/>
          <w:sz w:val="28"/>
          <w:szCs w:val="28"/>
        </w:rPr>
        <w:t> </w:t>
      </w:r>
      <w:r w:rsidRPr="00F21DD4">
        <w:rPr>
          <w:rFonts w:ascii="Arial" w:hAnsi="Arial" w:cs="Arial"/>
          <w:b/>
          <w:bCs/>
          <w:i/>
          <w:iCs/>
          <w:color w:val="000000"/>
          <w:sz w:val="28"/>
          <w:szCs w:val="28"/>
        </w:rPr>
        <w:t>= ωt</w:t>
      </w:r>
      <w:r w:rsidRPr="00F21DD4">
        <w:rPr>
          <w:rFonts w:ascii="Arial" w:hAnsi="Arial" w:cs="Arial"/>
          <w:color w:val="000000"/>
          <w:sz w:val="28"/>
          <w:szCs w:val="28"/>
        </w:rPr>
        <w:t>,</w:t>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t>где </w:t>
      </w:r>
      <w:r w:rsidRPr="00F21DD4">
        <w:rPr>
          <w:rFonts w:ascii="Arial" w:hAnsi="Arial" w:cs="Arial"/>
          <w:noProof/>
          <w:color w:val="000000"/>
          <w:sz w:val="28"/>
          <w:szCs w:val="28"/>
        </w:rPr>
        <w:drawing>
          <wp:inline distT="0" distB="0" distL="0" distR="0">
            <wp:extent cx="114300" cy="121920"/>
            <wp:effectExtent l="19050" t="0" r="0" b="0"/>
            <wp:docPr id="4" name="Рисунок 4" descr="https://cdn2.arhivurokov.ru/multiurok/html/2017/11/12/s_5a08864a9bb94/740843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dn2.arhivurokov.ru/multiurok/html/2017/11/12/s_5a08864a9bb94/740843_2.jpeg"/>
                    <pic:cNvPicPr>
                      <a:picLocks noChangeAspect="1" noChangeArrowheads="1"/>
                    </pic:cNvPicPr>
                  </pic:nvPicPr>
                  <pic:blipFill>
                    <a:blip r:embed="rId6"/>
                    <a:srcRect/>
                    <a:stretch>
                      <a:fillRect/>
                    </a:stretch>
                  </pic:blipFill>
                  <pic:spPr bwMode="auto">
                    <a:xfrm>
                      <a:off x="0" y="0"/>
                      <a:ext cx="114300" cy="121920"/>
                    </a:xfrm>
                    <a:prstGeom prst="rect">
                      <a:avLst/>
                    </a:prstGeom>
                    <a:noFill/>
                    <a:ln w="9525">
                      <a:noFill/>
                      <a:miter lim="800000"/>
                      <a:headEnd/>
                      <a:tailEnd/>
                    </a:ln>
                  </pic:spPr>
                </pic:pic>
              </a:graphicData>
            </a:graphic>
          </wp:inline>
        </w:drawing>
      </w:r>
      <w:r w:rsidRPr="00F21DD4">
        <w:rPr>
          <w:rFonts w:ascii="Arial" w:hAnsi="Arial" w:cs="Arial"/>
          <w:color w:val="000000"/>
          <w:sz w:val="28"/>
          <w:szCs w:val="28"/>
        </w:rPr>
        <w:t>— угловая скорость вращения рамки.</w:t>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t>Поток магнитной индукции меняется по гармоническому закону: </w:t>
      </w:r>
      <w:r w:rsidRPr="00F21DD4">
        <w:rPr>
          <w:rFonts w:ascii="Arial" w:hAnsi="Arial" w:cs="Arial"/>
          <w:b/>
          <w:bCs/>
          <w:i/>
          <w:iCs/>
          <w:color w:val="000000"/>
          <w:sz w:val="28"/>
          <w:szCs w:val="28"/>
        </w:rPr>
        <w:t xml:space="preserve">Ф = BS </w:t>
      </w:r>
      <w:proofErr w:type="spellStart"/>
      <w:r w:rsidRPr="00F21DD4">
        <w:rPr>
          <w:rFonts w:ascii="Arial" w:hAnsi="Arial" w:cs="Arial"/>
          <w:b/>
          <w:bCs/>
          <w:i/>
          <w:iCs/>
          <w:color w:val="000000"/>
          <w:sz w:val="28"/>
          <w:szCs w:val="28"/>
        </w:rPr>
        <w:t>cos</w:t>
      </w:r>
      <w:proofErr w:type="spellEnd"/>
      <w:r w:rsidRPr="00F21DD4">
        <w:rPr>
          <w:rFonts w:ascii="Arial" w:hAnsi="Arial" w:cs="Arial"/>
          <w:b/>
          <w:bCs/>
          <w:i/>
          <w:iCs/>
          <w:color w:val="000000"/>
          <w:sz w:val="28"/>
          <w:szCs w:val="28"/>
        </w:rPr>
        <w:t> ωt</w:t>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t>Здесь величина </w:t>
      </w:r>
      <w:proofErr w:type="spellStart"/>
      <w:r w:rsidRPr="00F21DD4">
        <w:rPr>
          <w:rFonts w:ascii="Arial" w:hAnsi="Arial" w:cs="Arial"/>
          <w:b/>
          <w:bCs/>
          <w:color w:val="000000"/>
          <w:sz w:val="28"/>
          <w:szCs w:val="28"/>
        </w:rPr>
        <w:t>ω</w:t>
      </w:r>
      <w:proofErr w:type="spellEnd"/>
      <w:r w:rsidRPr="00F21DD4">
        <w:rPr>
          <w:rFonts w:ascii="Arial" w:hAnsi="Arial" w:cs="Arial"/>
          <w:color w:val="000000"/>
          <w:sz w:val="28"/>
          <w:szCs w:val="28"/>
        </w:rPr>
        <w:t> играет уже роль циклической частоты.</w:t>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t xml:space="preserve">Согласно закону электромагнитной индукции ЭДС индукции в рамке равна взятой со знаком </w:t>
      </w:r>
      <w:proofErr w:type="gramStart"/>
      <w:r w:rsidRPr="00F21DD4">
        <w:rPr>
          <w:rFonts w:ascii="Arial" w:hAnsi="Arial" w:cs="Arial"/>
          <w:color w:val="000000"/>
          <w:sz w:val="28"/>
          <w:szCs w:val="28"/>
        </w:rPr>
        <w:t>«-</w:t>
      </w:r>
      <w:proofErr w:type="gramEnd"/>
      <w:r w:rsidRPr="00F21DD4">
        <w:rPr>
          <w:rFonts w:ascii="Arial" w:hAnsi="Arial" w:cs="Arial"/>
          <w:color w:val="000000"/>
          <w:sz w:val="28"/>
          <w:szCs w:val="28"/>
        </w:rPr>
        <w:t>» скорости изменения потока магнитной индукции, т. е. производной потока магнитной индукции по времени:</w:t>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b/>
          <w:bCs/>
          <w:i/>
          <w:iCs/>
          <w:color w:val="000000"/>
          <w:sz w:val="28"/>
          <w:szCs w:val="28"/>
        </w:rPr>
        <w:t>Ф = B∙S∙</w:t>
      </w:r>
      <w:proofErr w:type="spellStart"/>
      <w:r w:rsidRPr="00F21DD4">
        <w:rPr>
          <w:rFonts w:ascii="Arial" w:hAnsi="Arial" w:cs="Arial"/>
          <w:b/>
          <w:bCs/>
          <w:i/>
          <w:iCs/>
          <w:color w:val="000000"/>
          <w:sz w:val="28"/>
          <w:szCs w:val="28"/>
        </w:rPr>
        <w:t>cos</w:t>
      </w:r>
      <w:proofErr w:type="spellEnd"/>
      <w:r w:rsidRPr="00F21DD4">
        <w:rPr>
          <w:rFonts w:ascii="Arial" w:hAnsi="Arial" w:cs="Arial"/>
          <w:b/>
          <w:bCs/>
          <w:i/>
          <w:iCs/>
          <w:color w:val="000000"/>
          <w:sz w:val="28"/>
          <w:szCs w:val="28"/>
        </w:rPr>
        <w:t> α = B∙S∙</w:t>
      </w:r>
      <w:proofErr w:type="spellStart"/>
      <w:r w:rsidRPr="00F21DD4">
        <w:rPr>
          <w:rFonts w:ascii="Arial" w:hAnsi="Arial" w:cs="Arial"/>
          <w:b/>
          <w:bCs/>
          <w:i/>
          <w:iCs/>
          <w:color w:val="000000"/>
          <w:sz w:val="28"/>
          <w:szCs w:val="28"/>
        </w:rPr>
        <w:t>cos</w:t>
      </w:r>
      <w:proofErr w:type="spellEnd"/>
      <w:r w:rsidRPr="00F21DD4">
        <w:rPr>
          <w:rFonts w:ascii="Arial" w:hAnsi="Arial" w:cs="Arial"/>
          <w:b/>
          <w:bCs/>
          <w:i/>
          <w:iCs/>
          <w:color w:val="000000"/>
          <w:sz w:val="28"/>
          <w:szCs w:val="28"/>
        </w:rPr>
        <w:t> ωt</w:t>
      </w:r>
    </w:p>
    <w:p w:rsidR="00C31CFC" w:rsidRPr="00F21DD4" w:rsidRDefault="00C31CFC" w:rsidP="00C31CFC">
      <w:pPr>
        <w:pStyle w:val="a5"/>
        <w:shd w:val="clear" w:color="auto" w:fill="FFFFFF"/>
        <w:spacing w:before="0" w:beforeAutospacing="0" w:after="120" w:afterAutospacing="0"/>
        <w:jc w:val="center"/>
        <w:rPr>
          <w:rFonts w:ascii="Arial" w:hAnsi="Arial" w:cs="Arial"/>
          <w:color w:val="000000"/>
          <w:sz w:val="28"/>
          <w:szCs w:val="28"/>
        </w:rPr>
      </w:pPr>
      <w:proofErr w:type="spellStart"/>
      <w:r w:rsidRPr="00F21DD4">
        <w:rPr>
          <w:rFonts w:ascii="Arial" w:hAnsi="Arial" w:cs="Arial"/>
          <w:b/>
          <w:bCs/>
          <w:i/>
          <w:iCs/>
          <w:color w:val="000000"/>
          <w:sz w:val="28"/>
          <w:szCs w:val="28"/>
        </w:rPr>
        <w:t>e</w:t>
      </w:r>
      <w:proofErr w:type="spellEnd"/>
      <w:r w:rsidRPr="00F21DD4">
        <w:rPr>
          <w:rFonts w:ascii="Arial" w:hAnsi="Arial" w:cs="Arial"/>
          <w:b/>
          <w:bCs/>
          <w:i/>
          <w:iCs/>
          <w:color w:val="000000"/>
          <w:sz w:val="28"/>
          <w:szCs w:val="28"/>
        </w:rPr>
        <w:t> = – Ф</w:t>
      </w:r>
      <w:r w:rsidRPr="00F21DD4">
        <w:rPr>
          <w:rFonts w:ascii="Arial" w:hAnsi="Arial" w:cs="Arial"/>
          <w:b/>
          <w:bCs/>
          <w:i/>
          <w:iCs/>
          <w:color w:val="000000"/>
          <w:sz w:val="28"/>
          <w:szCs w:val="28"/>
        </w:rPr>
        <w:sym w:font="Symbol" w:char="F0A2"/>
      </w:r>
      <w:r w:rsidRPr="00F21DD4">
        <w:rPr>
          <w:rFonts w:ascii="Arial" w:hAnsi="Arial" w:cs="Arial"/>
          <w:b/>
          <w:bCs/>
          <w:i/>
          <w:iCs/>
          <w:color w:val="000000"/>
          <w:sz w:val="28"/>
          <w:szCs w:val="28"/>
        </w:rPr>
        <w:t> = – B∙S∙(</w:t>
      </w:r>
      <w:proofErr w:type="spellStart"/>
      <w:r w:rsidRPr="00F21DD4">
        <w:rPr>
          <w:rFonts w:ascii="Arial" w:hAnsi="Arial" w:cs="Arial"/>
          <w:b/>
          <w:bCs/>
          <w:i/>
          <w:iCs/>
          <w:color w:val="000000"/>
          <w:sz w:val="28"/>
          <w:szCs w:val="28"/>
        </w:rPr>
        <w:t>cos</w:t>
      </w:r>
      <w:proofErr w:type="spellEnd"/>
      <w:r w:rsidRPr="00F21DD4">
        <w:rPr>
          <w:rFonts w:ascii="Arial" w:hAnsi="Arial" w:cs="Arial"/>
          <w:b/>
          <w:bCs/>
          <w:i/>
          <w:iCs/>
          <w:color w:val="000000"/>
          <w:sz w:val="28"/>
          <w:szCs w:val="28"/>
        </w:rPr>
        <w:t> ωt)</w:t>
      </w:r>
      <w:r w:rsidRPr="00F21DD4">
        <w:rPr>
          <w:rFonts w:ascii="Arial" w:hAnsi="Arial" w:cs="Arial"/>
          <w:b/>
          <w:bCs/>
          <w:i/>
          <w:iCs/>
          <w:color w:val="000000"/>
          <w:sz w:val="28"/>
          <w:szCs w:val="28"/>
        </w:rPr>
        <w:sym w:font="Symbol" w:char="F0A2"/>
      </w:r>
      <w:r w:rsidRPr="00F21DD4">
        <w:rPr>
          <w:rFonts w:ascii="Arial" w:hAnsi="Arial" w:cs="Arial"/>
          <w:b/>
          <w:bCs/>
          <w:i/>
          <w:iCs/>
          <w:color w:val="000000"/>
          <w:sz w:val="28"/>
          <w:szCs w:val="28"/>
        </w:rPr>
        <w:t> = B∙S∙ω∙sin ωt = ε</w:t>
      </w:r>
      <w:r w:rsidRPr="00F21DD4">
        <w:rPr>
          <w:rFonts w:ascii="Arial" w:hAnsi="Arial" w:cs="Arial"/>
          <w:b/>
          <w:bCs/>
          <w:i/>
          <w:iCs/>
          <w:color w:val="000000"/>
          <w:sz w:val="28"/>
          <w:szCs w:val="28"/>
          <w:vertAlign w:val="subscript"/>
        </w:rPr>
        <w:t>m</w:t>
      </w:r>
      <w:r w:rsidRPr="00F21DD4">
        <w:rPr>
          <w:rFonts w:ascii="Arial" w:hAnsi="Arial" w:cs="Arial"/>
          <w:b/>
          <w:bCs/>
          <w:i/>
          <w:iCs/>
          <w:color w:val="000000"/>
          <w:sz w:val="28"/>
          <w:szCs w:val="28"/>
        </w:rPr>
        <w:t>∙sin ωt,</w:t>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t>где </w:t>
      </w:r>
      <w:proofErr w:type="spellStart"/>
      <w:r w:rsidRPr="00F21DD4">
        <w:rPr>
          <w:rFonts w:ascii="Arial" w:hAnsi="Arial" w:cs="Arial"/>
          <w:b/>
          <w:bCs/>
          <w:color w:val="000000"/>
          <w:sz w:val="28"/>
          <w:szCs w:val="28"/>
        </w:rPr>
        <w:t>ε</w:t>
      </w:r>
      <w:r w:rsidRPr="00F21DD4">
        <w:rPr>
          <w:rFonts w:ascii="Arial" w:hAnsi="Arial" w:cs="Arial"/>
          <w:b/>
          <w:bCs/>
          <w:color w:val="000000"/>
          <w:sz w:val="28"/>
          <w:szCs w:val="28"/>
          <w:vertAlign w:val="subscript"/>
        </w:rPr>
        <w:t>m</w:t>
      </w:r>
      <w:proofErr w:type="spellEnd"/>
      <w:r w:rsidRPr="00F21DD4">
        <w:rPr>
          <w:rFonts w:ascii="Arial" w:hAnsi="Arial" w:cs="Arial"/>
          <w:b/>
          <w:bCs/>
          <w:color w:val="000000"/>
          <w:sz w:val="28"/>
          <w:szCs w:val="28"/>
        </w:rPr>
        <w:t> = B∙S∙ω</w:t>
      </w:r>
      <w:r w:rsidRPr="00F21DD4">
        <w:rPr>
          <w:rFonts w:ascii="Arial" w:hAnsi="Arial" w:cs="Arial"/>
          <w:color w:val="000000"/>
          <w:sz w:val="28"/>
          <w:szCs w:val="28"/>
        </w:rPr>
        <w:t> – амплитуда ЭДС индукции.</w:t>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t>Если к рамке подключить колебательный контур,  то угловая скорость </w:t>
      </w:r>
      <w:proofErr w:type="spellStart"/>
      <w:r w:rsidRPr="00F21DD4">
        <w:rPr>
          <w:rFonts w:ascii="Arial" w:hAnsi="Arial" w:cs="Arial"/>
          <w:b/>
          <w:bCs/>
          <w:color w:val="000000"/>
          <w:sz w:val="28"/>
          <w:szCs w:val="28"/>
        </w:rPr>
        <w:t>ω</w:t>
      </w:r>
      <w:proofErr w:type="spellEnd"/>
      <w:r w:rsidRPr="00F21DD4">
        <w:rPr>
          <w:rFonts w:ascii="Arial" w:hAnsi="Arial" w:cs="Arial"/>
          <w:color w:val="000000"/>
          <w:sz w:val="28"/>
          <w:szCs w:val="28"/>
        </w:rPr>
        <w:t> вращения рамки определит  частоту </w:t>
      </w:r>
      <w:proofErr w:type="spellStart"/>
      <w:r w:rsidRPr="00F21DD4">
        <w:rPr>
          <w:rFonts w:ascii="Arial" w:hAnsi="Arial" w:cs="Arial"/>
          <w:b/>
          <w:bCs/>
          <w:color w:val="000000"/>
          <w:sz w:val="28"/>
          <w:szCs w:val="28"/>
        </w:rPr>
        <w:t>ω</w:t>
      </w:r>
      <w:proofErr w:type="spellEnd"/>
      <w:r w:rsidRPr="00F21DD4">
        <w:rPr>
          <w:rFonts w:ascii="Arial" w:hAnsi="Arial" w:cs="Arial"/>
          <w:color w:val="000000"/>
          <w:sz w:val="28"/>
          <w:szCs w:val="28"/>
        </w:rPr>
        <w:t xml:space="preserve"> колебаний значений ЭДС, напряжения на </w:t>
      </w:r>
      <w:proofErr w:type="spellStart"/>
      <w:proofErr w:type="gramStart"/>
      <w:r w:rsidRPr="00F21DD4">
        <w:rPr>
          <w:rFonts w:ascii="Arial" w:hAnsi="Arial" w:cs="Arial"/>
          <w:color w:val="000000"/>
          <w:sz w:val="28"/>
          <w:szCs w:val="28"/>
        </w:rPr>
        <w:t>pa</w:t>
      </w:r>
      <w:proofErr w:type="gramEnd"/>
      <w:r w:rsidRPr="00F21DD4">
        <w:rPr>
          <w:rFonts w:ascii="Arial" w:hAnsi="Arial" w:cs="Arial"/>
          <w:color w:val="000000"/>
          <w:sz w:val="28"/>
          <w:szCs w:val="28"/>
        </w:rPr>
        <w:t>зличныx</w:t>
      </w:r>
      <w:proofErr w:type="spellEnd"/>
      <w:r w:rsidRPr="00F21DD4">
        <w:rPr>
          <w:rFonts w:ascii="Arial" w:hAnsi="Arial" w:cs="Arial"/>
          <w:color w:val="000000"/>
          <w:sz w:val="28"/>
          <w:szCs w:val="28"/>
        </w:rPr>
        <w:t xml:space="preserve"> участках цепи и силы тока.</w:t>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t xml:space="preserve">Мы будем изучать в дальнейшем вынужденные электрические колебания, происходящие в цепях под действием напряжения, </w:t>
      </w:r>
      <w:r w:rsidRPr="00F21DD4">
        <w:rPr>
          <w:rFonts w:ascii="Arial" w:hAnsi="Arial" w:cs="Arial"/>
          <w:color w:val="000000"/>
          <w:sz w:val="28"/>
          <w:szCs w:val="28"/>
        </w:rPr>
        <w:lastRenderedPageBreak/>
        <w:t>меняющегося с циклической частотой </w:t>
      </w:r>
      <w:proofErr w:type="spellStart"/>
      <w:r w:rsidRPr="00F21DD4">
        <w:rPr>
          <w:rFonts w:ascii="Arial" w:hAnsi="Arial" w:cs="Arial"/>
          <w:b/>
          <w:bCs/>
          <w:color w:val="000000"/>
          <w:sz w:val="28"/>
          <w:szCs w:val="28"/>
        </w:rPr>
        <w:t>ω</w:t>
      </w:r>
      <w:proofErr w:type="spellEnd"/>
      <w:r w:rsidRPr="00F21DD4">
        <w:rPr>
          <w:rFonts w:ascii="Arial" w:hAnsi="Arial" w:cs="Arial"/>
          <w:color w:val="000000"/>
          <w:sz w:val="28"/>
          <w:szCs w:val="28"/>
        </w:rPr>
        <w:t> по закону синуса или косинуса:</w:t>
      </w:r>
    </w:p>
    <w:p w:rsidR="00C31CFC" w:rsidRPr="00F21DD4" w:rsidRDefault="00C31CFC" w:rsidP="00C31CFC">
      <w:pPr>
        <w:pStyle w:val="a5"/>
        <w:shd w:val="clear" w:color="auto" w:fill="FFFFFF"/>
        <w:spacing w:before="0" w:beforeAutospacing="0" w:after="120" w:afterAutospacing="0"/>
        <w:jc w:val="center"/>
        <w:rPr>
          <w:rFonts w:ascii="Arial" w:hAnsi="Arial" w:cs="Arial"/>
          <w:color w:val="000000"/>
          <w:sz w:val="28"/>
          <w:szCs w:val="28"/>
        </w:rPr>
      </w:pPr>
      <w:proofErr w:type="spellStart"/>
      <w:r w:rsidRPr="00F21DD4">
        <w:rPr>
          <w:rFonts w:ascii="Arial" w:hAnsi="Arial" w:cs="Arial"/>
          <w:b/>
          <w:bCs/>
          <w:i/>
          <w:iCs/>
          <w:color w:val="000000"/>
          <w:sz w:val="28"/>
          <w:szCs w:val="28"/>
        </w:rPr>
        <w:t>u</w:t>
      </w:r>
      <w:proofErr w:type="spellEnd"/>
      <w:r w:rsidRPr="00F21DD4">
        <w:rPr>
          <w:rFonts w:ascii="Arial" w:hAnsi="Arial" w:cs="Arial"/>
          <w:b/>
          <w:bCs/>
          <w:i/>
          <w:iCs/>
          <w:color w:val="000000"/>
          <w:sz w:val="28"/>
          <w:szCs w:val="28"/>
        </w:rPr>
        <w:t xml:space="preserve"> =  </w:t>
      </w:r>
      <w:proofErr w:type="spellStart"/>
      <w:r w:rsidRPr="00F21DD4">
        <w:rPr>
          <w:rFonts w:ascii="Arial" w:hAnsi="Arial" w:cs="Arial"/>
          <w:b/>
          <w:bCs/>
          <w:i/>
          <w:iCs/>
          <w:color w:val="000000"/>
          <w:sz w:val="28"/>
          <w:szCs w:val="28"/>
        </w:rPr>
        <w:t>U</w:t>
      </w:r>
      <w:r w:rsidRPr="00F21DD4">
        <w:rPr>
          <w:rFonts w:ascii="Arial" w:hAnsi="Arial" w:cs="Arial"/>
          <w:b/>
          <w:bCs/>
          <w:i/>
          <w:iCs/>
          <w:color w:val="000000"/>
          <w:sz w:val="28"/>
          <w:szCs w:val="28"/>
          <w:vertAlign w:val="subscript"/>
        </w:rPr>
        <w:t>m</w:t>
      </w:r>
      <w:proofErr w:type="spellEnd"/>
      <w:r w:rsidRPr="00F21DD4">
        <w:rPr>
          <w:rFonts w:ascii="Arial" w:hAnsi="Arial" w:cs="Arial"/>
          <w:b/>
          <w:bCs/>
          <w:i/>
          <w:iCs/>
          <w:color w:val="000000"/>
          <w:sz w:val="28"/>
          <w:szCs w:val="28"/>
        </w:rPr>
        <w:t xml:space="preserve"> ∙ </w:t>
      </w:r>
      <w:proofErr w:type="spellStart"/>
      <w:r w:rsidRPr="00F21DD4">
        <w:rPr>
          <w:rFonts w:ascii="Arial" w:hAnsi="Arial" w:cs="Arial"/>
          <w:b/>
          <w:bCs/>
          <w:i/>
          <w:iCs/>
          <w:color w:val="000000"/>
          <w:sz w:val="28"/>
          <w:szCs w:val="28"/>
        </w:rPr>
        <w:t>sin</w:t>
      </w:r>
      <w:proofErr w:type="spellEnd"/>
      <w:r w:rsidRPr="00F21DD4">
        <w:rPr>
          <w:rFonts w:ascii="Arial" w:hAnsi="Arial" w:cs="Arial"/>
          <w:b/>
          <w:bCs/>
          <w:i/>
          <w:iCs/>
          <w:color w:val="000000"/>
          <w:sz w:val="28"/>
          <w:szCs w:val="28"/>
        </w:rPr>
        <w:t xml:space="preserve"> ωt </w:t>
      </w:r>
      <w:r w:rsidRPr="00F21DD4">
        <w:rPr>
          <w:rFonts w:ascii="Arial" w:hAnsi="Arial" w:cs="Arial"/>
          <w:color w:val="000000"/>
          <w:sz w:val="28"/>
          <w:szCs w:val="28"/>
        </w:rPr>
        <w:t>или</w:t>
      </w:r>
      <w:r w:rsidRPr="00F21DD4">
        <w:rPr>
          <w:rFonts w:ascii="Arial" w:hAnsi="Arial" w:cs="Arial"/>
          <w:b/>
          <w:bCs/>
          <w:color w:val="000000"/>
          <w:sz w:val="28"/>
          <w:szCs w:val="28"/>
        </w:rPr>
        <w:t> </w:t>
      </w:r>
      <w:r w:rsidRPr="00F21DD4">
        <w:rPr>
          <w:rFonts w:ascii="Arial" w:hAnsi="Arial" w:cs="Arial"/>
          <w:b/>
          <w:bCs/>
          <w:i/>
          <w:iCs/>
          <w:color w:val="000000"/>
          <w:sz w:val="28"/>
          <w:szCs w:val="28"/>
        </w:rPr>
        <w:t xml:space="preserve">u =  </w:t>
      </w:r>
      <w:proofErr w:type="spellStart"/>
      <w:r w:rsidRPr="00F21DD4">
        <w:rPr>
          <w:rFonts w:ascii="Arial" w:hAnsi="Arial" w:cs="Arial"/>
          <w:b/>
          <w:bCs/>
          <w:i/>
          <w:iCs/>
          <w:color w:val="000000"/>
          <w:sz w:val="28"/>
          <w:szCs w:val="28"/>
        </w:rPr>
        <w:t>U</w:t>
      </w:r>
      <w:r w:rsidRPr="00F21DD4">
        <w:rPr>
          <w:rFonts w:ascii="Arial" w:hAnsi="Arial" w:cs="Arial"/>
          <w:b/>
          <w:bCs/>
          <w:i/>
          <w:iCs/>
          <w:color w:val="000000"/>
          <w:sz w:val="28"/>
          <w:szCs w:val="28"/>
          <w:vertAlign w:val="subscript"/>
        </w:rPr>
        <w:t>m</w:t>
      </w:r>
      <w:proofErr w:type="spellEnd"/>
      <w:r w:rsidRPr="00F21DD4">
        <w:rPr>
          <w:rFonts w:ascii="Arial" w:hAnsi="Arial" w:cs="Arial"/>
          <w:b/>
          <w:bCs/>
          <w:i/>
          <w:iCs/>
          <w:color w:val="000000"/>
          <w:sz w:val="28"/>
          <w:szCs w:val="28"/>
        </w:rPr>
        <w:t> </w:t>
      </w:r>
      <w:proofErr w:type="spellStart"/>
      <w:r w:rsidRPr="00F21DD4">
        <w:rPr>
          <w:rFonts w:ascii="Arial" w:hAnsi="Arial" w:cs="Arial"/>
          <w:b/>
          <w:bCs/>
          <w:i/>
          <w:iCs/>
          <w:color w:val="000000"/>
          <w:sz w:val="28"/>
          <w:szCs w:val="28"/>
        </w:rPr>
        <w:t>cos</w:t>
      </w:r>
      <w:proofErr w:type="spellEnd"/>
      <w:r w:rsidRPr="00F21DD4">
        <w:rPr>
          <w:rFonts w:ascii="Arial" w:hAnsi="Arial" w:cs="Arial"/>
          <w:b/>
          <w:bCs/>
          <w:i/>
          <w:iCs/>
          <w:color w:val="000000"/>
          <w:sz w:val="28"/>
          <w:szCs w:val="28"/>
        </w:rPr>
        <w:t xml:space="preserve"> ωt</w:t>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t>где </w:t>
      </w:r>
      <w:proofErr w:type="spellStart"/>
      <w:r w:rsidRPr="00F21DD4">
        <w:rPr>
          <w:rFonts w:ascii="Arial" w:hAnsi="Arial" w:cs="Arial"/>
          <w:b/>
          <w:bCs/>
          <w:color w:val="000000"/>
          <w:sz w:val="28"/>
          <w:szCs w:val="28"/>
        </w:rPr>
        <w:t>U</w:t>
      </w:r>
      <w:r w:rsidRPr="00F21DD4">
        <w:rPr>
          <w:rFonts w:ascii="Arial" w:hAnsi="Arial" w:cs="Arial"/>
          <w:b/>
          <w:bCs/>
          <w:color w:val="000000"/>
          <w:sz w:val="28"/>
          <w:szCs w:val="28"/>
          <w:vertAlign w:val="subscript"/>
        </w:rPr>
        <w:t>m</w:t>
      </w:r>
      <w:proofErr w:type="spellEnd"/>
      <w:r w:rsidRPr="00F21DD4">
        <w:rPr>
          <w:rFonts w:ascii="Arial" w:hAnsi="Arial" w:cs="Arial"/>
          <w:color w:val="000000"/>
          <w:sz w:val="28"/>
          <w:szCs w:val="28"/>
        </w:rPr>
        <w:t>— амплитуда напряжения, т. е. максимальное по модулю значение напряжения.</w:t>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t>Если напряжение меняется с циклической частотой </w:t>
      </w:r>
      <w:proofErr w:type="spellStart"/>
      <w:r w:rsidRPr="00F21DD4">
        <w:rPr>
          <w:rFonts w:ascii="Arial" w:hAnsi="Arial" w:cs="Arial"/>
          <w:b/>
          <w:bCs/>
          <w:color w:val="000000"/>
          <w:sz w:val="28"/>
          <w:szCs w:val="28"/>
        </w:rPr>
        <w:t>ω</w:t>
      </w:r>
      <w:proofErr w:type="spellEnd"/>
      <w:r w:rsidRPr="00F21DD4">
        <w:rPr>
          <w:rFonts w:ascii="Arial" w:hAnsi="Arial" w:cs="Arial"/>
          <w:color w:val="000000"/>
          <w:sz w:val="28"/>
          <w:szCs w:val="28"/>
        </w:rPr>
        <w:t xml:space="preserve">, то и сила тока в цепи будет меняться с той же частотой. Но колебания силы тока не обязательно должны совпадать по фазе с колебаниями напряжения. Поэтому в общем случае сила тока </w:t>
      </w:r>
      <w:proofErr w:type="spellStart"/>
      <w:r w:rsidRPr="00F21DD4">
        <w:rPr>
          <w:rFonts w:ascii="Arial" w:hAnsi="Arial" w:cs="Arial"/>
          <w:color w:val="000000"/>
          <w:sz w:val="28"/>
          <w:szCs w:val="28"/>
        </w:rPr>
        <w:t>і</w:t>
      </w:r>
      <w:proofErr w:type="spellEnd"/>
      <w:r w:rsidRPr="00F21DD4">
        <w:rPr>
          <w:rFonts w:ascii="Arial" w:hAnsi="Arial" w:cs="Arial"/>
          <w:color w:val="000000"/>
          <w:sz w:val="28"/>
          <w:szCs w:val="28"/>
        </w:rPr>
        <w:t xml:space="preserve"> в любой момент времени (мгновенное значение силы тока) определяется по формуле:</w:t>
      </w:r>
    </w:p>
    <w:p w:rsidR="00C31CFC" w:rsidRPr="00F21DD4" w:rsidRDefault="00C31CFC" w:rsidP="00C31CFC">
      <w:pPr>
        <w:pStyle w:val="a5"/>
        <w:shd w:val="clear" w:color="auto" w:fill="FFFFFF"/>
        <w:spacing w:before="0" w:beforeAutospacing="0" w:after="120" w:afterAutospacing="0"/>
        <w:jc w:val="center"/>
        <w:rPr>
          <w:rFonts w:ascii="Arial" w:hAnsi="Arial" w:cs="Arial"/>
          <w:color w:val="000000"/>
          <w:sz w:val="28"/>
          <w:szCs w:val="28"/>
          <w:lang w:val="en-US"/>
        </w:rPr>
      </w:pPr>
      <w:proofErr w:type="spellStart"/>
      <w:r w:rsidRPr="00F21DD4">
        <w:rPr>
          <w:rFonts w:ascii="Arial" w:hAnsi="Arial" w:cs="Arial"/>
          <w:b/>
          <w:bCs/>
          <w:i/>
          <w:iCs/>
          <w:color w:val="000000"/>
          <w:sz w:val="28"/>
          <w:szCs w:val="28"/>
          <w:lang w:val="en-US"/>
        </w:rPr>
        <w:t>i</w:t>
      </w:r>
      <w:proofErr w:type="spellEnd"/>
      <w:r w:rsidRPr="00F21DD4">
        <w:rPr>
          <w:rFonts w:ascii="Arial" w:hAnsi="Arial" w:cs="Arial"/>
          <w:b/>
          <w:bCs/>
          <w:i/>
          <w:iCs/>
          <w:color w:val="000000"/>
          <w:sz w:val="28"/>
          <w:szCs w:val="28"/>
          <w:lang w:val="en-US"/>
        </w:rPr>
        <w:t xml:space="preserve">= </w:t>
      </w:r>
      <w:proofErr w:type="spellStart"/>
      <w:r w:rsidRPr="00F21DD4">
        <w:rPr>
          <w:rFonts w:ascii="Arial" w:hAnsi="Arial" w:cs="Arial"/>
          <w:b/>
          <w:bCs/>
          <w:i/>
          <w:iCs/>
          <w:color w:val="000000"/>
          <w:sz w:val="28"/>
          <w:szCs w:val="28"/>
          <w:lang w:val="en-US"/>
        </w:rPr>
        <w:t>I</w:t>
      </w:r>
      <w:r w:rsidRPr="00F21DD4">
        <w:rPr>
          <w:rFonts w:ascii="Arial" w:hAnsi="Arial" w:cs="Arial"/>
          <w:b/>
          <w:bCs/>
          <w:i/>
          <w:iCs/>
          <w:color w:val="000000"/>
          <w:sz w:val="28"/>
          <w:szCs w:val="28"/>
          <w:vertAlign w:val="subscript"/>
          <w:lang w:val="en-US"/>
        </w:rPr>
        <w:t>m</w:t>
      </w:r>
      <w:r w:rsidRPr="00F21DD4">
        <w:rPr>
          <w:rFonts w:ascii="Arial" w:hAnsi="Arial" w:cs="Arial"/>
          <w:b/>
          <w:bCs/>
          <w:i/>
          <w:iCs/>
          <w:color w:val="000000"/>
          <w:sz w:val="28"/>
          <w:szCs w:val="28"/>
          <w:lang w:val="en-US"/>
        </w:rPr>
        <w:t>∙sin</w:t>
      </w:r>
      <w:proofErr w:type="spellEnd"/>
      <w:r w:rsidRPr="00F21DD4">
        <w:rPr>
          <w:rFonts w:ascii="Arial" w:hAnsi="Arial" w:cs="Arial"/>
          <w:b/>
          <w:bCs/>
          <w:i/>
          <w:iCs/>
          <w:color w:val="000000"/>
          <w:sz w:val="28"/>
          <w:szCs w:val="28"/>
          <w:lang w:val="en-US"/>
        </w:rPr>
        <w:t xml:space="preserve"> (</w:t>
      </w:r>
      <w:r w:rsidRPr="00F21DD4">
        <w:rPr>
          <w:rFonts w:ascii="Arial" w:hAnsi="Arial" w:cs="Arial"/>
          <w:b/>
          <w:bCs/>
          <w:i/>
          <w:iCs/>
          <w:color w:val="000000"/>
          <w:sz w:val="28"/>
          <w:szCs w:val="28"/>
        </w:rPr>
        <w:t>ω</w:t>
      </w:r>
      <w:r w:rsidRPr="00F21DD4">
        <w:rPr>
          <w:rFonts w:ascii="Arial" w:hAnsi="Arial" w:cs="Arial"/>
          <w:b/>
          <w:bCs/>
          <w:i/>
          <w:iCs/>
          <w:color w:val="000000"/>
          <w:sz w:val="28"/>
          <w:szCs w:val="28"/>
          <w:lang w:val="en-US"/>
        </w:rPr>
        <w:t xml:space="preserve">t + </w:t>
      </w:r>
      <w:r w:rsidRPr="00F21DD4">
        <w:rPr>
          <w:rFonts w:ascii="Arial" w:hAnsi="Arial" w:cs="Arial"/>
          <w:b/>
          <w:bCs/>
          <w:i/>
          <w:iCs/>
          <w:color w:val="000000"/>
          <w:sz w:val="28"/>
          <w:szCs w:val="28"/>
        </w:rPr>
        <w:t>φ</w:t>
      </w:r>
      <w:r w:rsidRPr="00F21DD4">
        <w:rPr>
          <w:rFonts w:ascii="Arial" w:hAnsi="Arial" w:cs="Arial"/>
          <w:b/>
          <w:bCs/>
          <w:i/>
          <w:iCs/>
          <w:color w:val="000000"/>
          <w:sz w:val="28"/>
          <w:szCs w:val="28"/>
          <w:vertAlign w:val="subscript"/>
          <w:lang w:val="en-US"/>
        </w:rPr>
        <w:t>c</w:t>
      </w:r>
      <w:r w:rsidRPr="00F21DD4">
        <w:rPr>
          <w:rFonts w:ascii="Arial" w:hAnsi="Arial" w:cs="Arial"/>
          <w:b/>
          <w:bCs/>
          <w:i/>
          <w:iCs/>
          <w:color w:val="000000"/>
          <w:sz w:val="28"/>
          <w:szCs w:val="28"/>
          <w:lang w:val="en-US"/>
        </w:rPr>
        <w:t>)</w:t>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t>Здесь </w:t>
      </w:r>
      <w:proofErr w:type="spellStart"/>
      <w:r w:rsidRPr="00F21DD4">
        <w:rPr>
          <w:rFonts w:ascii="Arial" w:hAnsi="Arial" w:cs="Arial"/>
          <w:b/>
          <w:bCs/>
          <w:i/>
          <w:iCs/>
          <w:color w:val="000000"/>
          <w:sz w:val="28"/>
          <w:szCs w:val="28"/>
        </w:rPr>
        <w:t>I</w:t>
      </w:r>
      <w:r w:rsidRPr="00F21DD4">
        <w:rPr>
          <w:rFonts w:ascii="Arial" w:hAnsi="Arial" w:cs="Arial"/>
          <w:b/>
          <w:bCs/>
          <w:i/>
          <w:iCs/>
          <w:color w:val="000000"/>
          <w:sz w:val="28"/>
          <w:szCs w:val="28"/>
          <w:vertAlign w:val="subscript"/>
        </w:rPr>
        <w:t>m</w:t>
      </w:r>
      <w:proofErr w:type="spellEnd"/>
      <w:r w:rsidRPr="00F21DD4">
        <w:rPr>
          <w:rFonts w:ascii="Arial" w:hAnsi="Arial" w:cs="Arial"/>
          <w:color w:val="000000"/>
          <w:sz w:val="28"/>
          <w:szCs w:val="28"/>
        </w:rPr>
        <w:t> - амплитуда силы тока, т. е. максимальное по модулю значение силы тока, а </w:t>
      </w:r>
      <w:proofErr w:type="spellStart"/>
      <w:r w:rsidRPr="00F21DD4">
        <w:rPr>
          <w:rFonts w:ascii="Arial" w:hAnsi="Arial" w:cs="Arial"/>
          <w:b/>
          <w:bCs/>
          <w:i/>
          <w:iCs/>
          <w:color w:val="000000"/>
          <w:sz w:val="28"/>
          <w:szCs w:val="28"/>
        </w:rPr>
        <w:t>φ</w:t>
      </w:r>
      <w:r w:rsidRPr="00F21DD4">
        <w:rPr>
          <w:rFonts w:ascii="Arial" w:hAnsi="Arial" w:cs="Arial"/>
          <w:b/>
          <w:bCs/>
          <w:i/>
          <w:iCs/>
          <w:color w:val="000000"/>
          <w:sz w:val="28"/>
          <w:szCs w:val="28"/>
          <w:vertAlign w:val="subscript"/>
        </w:rPr>
        <w:t>c</w:t>
      </w:r>
      <w:proofErr w:type="spellEnd"/>
      <w:r w:rsidRPr="00F21DD4">
        <w:rPr>
          <w:rFonts w:ascii="Arial" w:hAnsi="Arial" w:cs="Arial"/>
          <w:color w:val="000000"/>
          <w:sz w:val="28"/>
          <w:szCs w:val="28"/>
        </w:rPr>
        <w:t> — разность (сдвиг) фаз между колебаниями силы тока и напряжения.</w:t>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t>В промышленных цепях переменного тока сила тока и напряжение меняются гармонически с частотой </w:t>
      </w:r>
      <w:proofErr w:type="spellStart"/>
      <w:r w:rsidRPr="00F21DD4">
        <w:rPr>
          <w:rFonts w:ascii="Arial" w:hAnsi="Arial" w:cs="Arial"/>
          <w:b/>
          <w:bCs/>
          <w:i/>
          <w:iCs/>
          <w:color w:val="000000"/>
          <w:sz w:val="28"/>
          <w:szCs w:val="28"/>
        </w:rPr>
        <w:t>v</w:t>
      </w:r>
      <w:proofErr w:type="spellEnd"/>
      <w:r w:rsidRPr="00F21DD4">
        <w:rPr>
          <w:rFonts w:ascii="Arial" w:hAnsi="Arial" w:cs="Arial"/>
          <w:b/>
          <w:bCs/>
          <w:color w:val="000000"/>
          <w:sz w:val="28"/>
          <w:szCs w:val="28"/>
        </w:rPr>
        <w:t> = 50 Гц.</w:t>
      </w:r>
      <w:r w:rsidRPr="00F21DD4">
        <w:rPr>
          <w:rFonts w:ascii="Arial" w:hAnsi="Arial" w:cs="Arial"/>
          <w:color w:val="000000"/>
          <w:sz w:val="28"/>
          <w:szCs w:val="28"/>
        </w:rPr>
        <w:t> Переменное напряжение на концах цепи создается генераторами на электростанциях.</w:t>
      </w:r>
      <w:r w:rsidRPr="00F21DD4">
        <w:rPr>
          <w:rFonts w:ascii="Arial" w:hAnsi="Arial" w:cs="Arial"/>
          <w:noProof/>
          <w:color w:val="000000"/>
          <w:sz w:val="28"/>
          <w:szCs w:val="28"/>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114550" cy="1714500"/>
            <wp:effectExtent l="19050" t="0" r="0" b="0"/>
            <wp:wrapSquare wrapText="bothSides"/>
            <wp:docPr id="14" name="Рисунок 3" descr="https://cdn2.arhivurokov.ru/multiurok/html/2017/11/12/s_5a08864a9bb94/740843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dn2.arhivurokov.ru/multiurok/html/2017/11/12/s_5a08864a9bb94/740843_3.png"/>
                    <pic:cNvPicPr>
                      <a:picLocks noChangeAspect="1" noChangeArrowheads="1"/>
                    </pic:cNvPicPr>
                  </pic:nvPicPr>
                  <pic:blipFill>
                    <a:blip r:embed="rId7"/>
                    <a:srcRect/>
                    <a:stretch>
                      <a:fillRect/>
                    </a:stretch>
                  </pic:blipFill>
                  <pic:spPr bwMode="auto">
                    <a:xfrm>
                      <a:off x="0" y="0"/>
                      <a:ext cx="2114550" cy="1714500"/>
                    </a:xfrm>
                    <a:prstGeom prst="rect">
                      <a:avLst/>
                    </a:prstGeom>
                    <a:noFill/>
                    <a:ln w="9525">
                      <a:noFill/>
                      <a:miter lim="800000"/>
                      <a:headEnd/>
                      <a:tailEnd/>
                    </a:ln>
                  </pic:spPr>
                </pic:pic>
              </a:graphicData>
            </a:graphic>
          </wp:anchor>
        </w:drawing>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t>Рассмотрим принцип действия генератора: возьмем рамку, состоящую из </w:t>
      </w:r>
      <w:proofErr w:type="spellStart"/>
      <w:r w:rsidRPr="00F21DD4">
        <w:rPr>
          <w:rFonts w:ascii="Arial" w:hAnsi="Arial" w:cs="Arial"/>
          <w:b/>
          <w:bCs/>
          <w:i/>
          <w:iCs/>
          <w:color w:val="000000"/>
          <w:sz w:val="28"/>
          <w:szCs w:val="28"/>
        </w:rPr>
        <w:t>n</w:t>
      </w:r>
      <w:proofErr w:type="spellEnd"/>
      <w:r w:rsidRPr="00F21DD4">
        <w:rPr>
          <w:rFonts w:ascii="Arial" w:hAnsi="Arial" w:cs="Arial"/>
          <w:color w:val="000000"/>
          <w:sz w:val="28"/>
          <w:szCs w:val="28"/>
        </w:rPr>
        <w:t> витков, и соединим ее с гальванометром с помощью колец и скользящих по ним контактов (щеток). Когда рамка вращается в магнитном поле постоянного магнита, то стрелка гальванометра совершает колебания около положения равновесия. Это означает, что в цепи появился переменный ток. Этот опыт моделирует работу генератора переменного тока. Конструкция и действие реального генератора, используемого в промышленности, значительно сложнее.</w:t>
      </w:r>
    </w:p>
    <w:p w:rsidR="00C31CFC" w:rsidRPr="00F21DD4" w:rsidRDefault="00C31CFC" w:rsidP="00C31CFC">
      <w:pPr>
        <w:pStyle w:val="a5"/>
        <w:shd w:val="clear" w:color="auto" w:fill="FFFFFF"/>
        <w:spacing w:before="0" w:beforeAutospacing="0" w:after="120" w:afterAutospacing="0"/>
        <w:jc w:val="center"/>
        <w:rPr>
          <w:rFonts w:ascii="Arial" w:hAnsi="Arial" w:cs="Arial"/>
          <w:color w:val="000000"/>
          <w:sz w:val="28"/>
          <w:szCs w:val="28"/>
        </w:rPr>
      </w:pP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b/>
          <w:bCs/>
          <w:color w:val="000000"/>
          <w:sz w:val="28"/>
          <w:szCs w:val="28"/>
        </w:rPr>
        <w:t>2) Активное сопротивление</w:t>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t>Пусть цепь состоит из соединительных проводов и нагрузки с малой индуктивностью и большим сопротивлением </w:t>
      </w:r>
      <w:r w:rsidRPr="00F21DD4">
        <w:rPr>
          <w:rFonts w:ascii="Arial" w:hAnsi="Arial" w:cs="Arial"/>
          <w:b/>
          <w:bCs/>
          <w:i/>
          <w:iCs/>
          <w:color w:val="000000"/>
          <w:sz w:val="28"/>
          <w:szCs w:val="28"/>
        </w:rPr>
        <w:t>R</w:t>
      </w:r>
      <w:r w:rsidRPr="00F21DD4">
        <w:rPr>
          <w:rFonts w:ascii="Arial" w:hAnsi="Arial" w:cs="Arial"/>
          <w:color w:val="000000"/>
          <w:sz w:val="28"/>
          <w:szCs w:val="28"/>
        </w:rPr>
        <w:t>. Эту величину, которую мы до сих пор называли электрическим сопротивлением или просто сопротивлением, теперь будем называть активным сопротивлением.</w:t>
      </w:r>
      <w:r w:rsidRPr="00F21DD4">
        <w:rPr>
          <w:rFonts w:ascii="Arial" w:hAnsi="Arial" w:cs="Arial"/>
          <w:noProof/>
          <w:color w:val="000000"/>
          <w:sz w:val="28"/>
          <w:szCs w:val="28"/>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400175" cy="1028700"/>
            <wp:effectExtent l="19050" t="0" r="9525" b="0"/>
            <wp:wrapSquare wrapText="bothSides"/>
            <wp:docPr id="13" name="Рисунок 4" descr="https://cdn2.arhivurokov.ru/multiurok/html/2017/11/12/s_5a08864a9bb94/740843_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dn2.arhivurokov.ru/multiurok/html/2017/11/12/s_5a08864a9bb94/740843_4.jpeg"/>
                    <pic:cNvPicPr>
                      <a:picLocks noChangeAspect="1" noChangeArrowheads="1"/>
                    </pic:cNvPicPr>
                  </pic:nvPicPr>
                  <pic:blipFill>
                    <a:blip r:embed="rId8"/>
                    <a:srcRect/>
                    <a:stretch>
                      <a:fillRect/>
                    </a:stretch>
                  </pic:blipFill>
                  <pic:spPr bwMode="auto">
                    <a:xfrm>
                      <a:off x="0" y="0"/>
                      <a:ext cx="1400175" cy="1028700"/>
                    </a:xfrm>
                    <a:prstGeom prst="rect">
                      <a:avLst/>
                    </a:prstGeom>
                    <a:noFill/>
                    <a:ln w="9525">
                      <a:noFill/>
                      <a:miter lim="800000"/>
                      <a:headEnd/>
                      <a:tailEnd/>
                    </a:ln>
                  </pic:spPr>
                </pic:pic>
              </a:graphicData>
            </a:graphic>
          </wp:anchor>
        </w:drawing>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lastRenderedPageBreak/>
        <w:t>Сопротивление </w:t>
      </w:r>
      <w:r w:rsidRPr="00F21DD4">
        <w:rPr>
          <w:rFonts w:ascii="Arial" w:hAnsi="Arial" w:cs="Arial"/>
          <w:b/>
          <w:bCs/>
          <w:i/>
          <w:iCs/>
          <w:color w:val="000000"/>
          <w:sz w:val="28"/>
          <w:szCs w:val="28"/>
        </w:rPr>
        <w:t>R</w:t>
      </w:r>
      <w:r w:rsidRPr="00F21DD4">
        <w:rPr>
          <w:rFonts w:ascii="Arial" w:hAnsi="Arial" w:cs="Arial"/>
          <w:color w:val="000000"/>
          <w:sz w:val="28"/>
          <w:szCs w:val="28"/>
        </w:rPr>
        <w:t> называется </w:t>
      </w:r>
      <w:r w:rsidRPr="00F21DD4">
        <w:rPr>
          <w:rFonts w:ascii="Arial" w:hAnsi="Arial" w:cs="Arial"/>
          <w:b/>
          <w:bCs/>
          <w:color w:val="000000"/>
          <w:sz w:val="28"/>
          <w:szCs w:val="28"/>
        </w:rPr>
        <w:t>активным</w:t>
      </w:r>
      <w:r w:rsidRPr="00F21DD4">
        <w:rPr>
          <w:rFonts w:ascii="Arial" w:hAnsi="Arial" w:cs="Arial"/>
          <w:color w:val="000000"/>
          <w:sz w:val="28"/>
          <w:szCs w:val="28"/>
        </w:rPr>
        <w:t>, потому что при наличии нагрузки, обладающей этим сопротивлением, цепь поглощает энергию, поступающую от  генератора.</w:t>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t>Эта энергия превращается во внутреннюю энергию проводников — они  нагреваются.   Будем  считать, что напряжение на зажимах цепи меняется по гармоническому закону: </w:t>
      </w:r>
      <w:proofErr w:type="spellStart"/>
      <w:r w:rsidRPr="00F21DD4">
        <w:rPr>
          <w:rFonts w:ascii="Arial" w:hAnsi="Arial" w:cs="Arial"/>
          <w:b/>
          <w:bCs/>
          <w:i/>
          <w:iCs/>
          <w:color w:val="000000"/>
          <w:sz w:val="28"/>
          <w:szCs w:val="28"/>
        </w:rPr>
        <w:t>u</w:t>
      </w:r>
      <w:proofErr w:type="spellEnd"/>
      <w:r w:rsidRPr="00F21DD4">
        <w:rPr>
          <w:rFonts w:ascii="Arial" w:hAnsi="Arial" w:cs="Arial"/>
          <w:b/>
          <w:bCs/>
          <w:i/>
          <w:iCs/>
          <w:color w:val="000000"/>
          <w:sz w:val="28"/>
          <w:szCs w:val="28"/>
        </w:rPr>
        <w:t xml:space="preserve"> =  </w:t>
      </w:r>
      <w:proofErr w:type="spellStart"/>
      <w:r w:rsidRPr="00F21DD4">
        <w:rPr>
          <w:rFonts w:ascii="Arial" w:hAnsi="Arial" w:cs="Arial"/>
          <w:b/>
          <w:bCs/>
          <w:i/>
          <w:iCs/>
          <w:color w:val="000000"/>
          <w:sz w:val="28"/>
          <w:szCs w:val="28"/>
        </w:rPr>
        <w:t>U</w:t>
      </w:r>
      <w:r w:rsidRPr="00F21DD4">
        <w:rPr>
          <w:rFonts w:ascii="Arial" w:hAnsi="Arial" w:cs="Arial"/>
          <w:b/>
          <w:bCs/>
          <w:i/>
          <w:iCs/>
          <w:color w:val="000000"/>
          <w:sz w:val="28"/>
          <w:szCs w:val="28"/>
          <w:vertAlign w:val="subscript"/>
        </w:rPr>
        <w:t>m</w:t>
      </w:r>
      <w:proofErr w:type="spellEnd"/>
      <w:r w:rsidRPr="00F21DD4">
        <w:rPr>
          <w:rFonts w:ascii="Arial" w:hAnsi="Arial" w:cs="Arial"/>
          <w:b/>
          <w:bCs/>
          <w:i/>
          <w:iCs/>
          <w:color w:val="000000"/>
          <w:sz w:val="28"/>
          <w:szCs w:val="28"/>
        </w:rPr>
        <w:t> </w:t>
      </w:r>
      <w:proofErr w:type="spellStart"/>
      <w:r w:rsidRPr="00F21DD4">
        <w:rPr>
          <w:rFonts w:ascii="Arial" w:hAnsi="Arial" w:cs="Arial"/>
          <w:b/>
          <w:bCs/>
          <w:i/>
          <w:iCs/>
          <w:color w:val="000000"/>
          <w:sz w:val="28"/>
          <w:szCs w:val="28"/>
        </w:rPr>
        <w:t>sin</w:t>
      </w:r>
      <w:proofErr w:type="spellEnd"/>
      <w:r w:rsidRPr="00F21DD4">
        <w:rPr>
          <w:rFonts w:ascii="Arial" w:hAnsi="Arial" w:cs="Arial"/>
          <w:b/>
          <w:bCs/>
          <w:i/>
          <w:iCs/>
          <w:color w:val="000000"/>
          <w:sz w:val="28"/>
          <w:szCs w:val="28"/>
        </w:rPr>
        <w:t> ωt</w:t>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t>Как и в случае постоянного тока, мгновенное значение силы тока прямо пропорционально мгновенному значению напряжения. Поэтому для нахождения мгновенного значения силы тока можно применить закон Ома:</w:t>
      </w:r>
    </w:p>
    <w:p w:rsidR="00C31CFC" w:rsidRPr="00F21DD4" w:rsidRDefault="00C31CFC" w:rsidP="00C31CFC">
      <w:pPr>
        <w:pStyle w:val="a5"/>
        <w:shd w:val="clear" w:color="auto" w:fill="FFFFFF"/>
        <w:spacing w:before="0" w:beforeAutospacing="0" w:after="120" w:afterAutospacing="0"/>
        <w:jc w:val="center"/>
        <w:rPr>
          <w:rFonts w:ascii="Arial" w:hAnsi="Arial" w:cs="Arial"/>
          <w:color w:val="000000"/>
          <w:sz w:val="28"/>
          <w:szCs w:val="28"/>
        </w:rPr>
      </w:pPr>
      <w:r w:rsidRPr="00F21DD4">
        <w:rPr>
          <w:rFonts w:ascii="Arial" w:hAnsi="Arial" w:cs="Arial"/>
          <w:noProof/>
          <w:color w:val="000000"/>
          <w:sz w:val="28"/>
          <w:szCs w:val="28"/>
        </w:rPr>
        <w:drawing>
          <wp:inline distT="0" distB="0" distL="0" distR="0">
            <wp:extent cx="2636520" cy="411480"/>
            <wp:effectExtent l="19050" t="0" r="0" b="0"/>
            <wp:docPr id="5" name="Рисунок 5" descr="https://cdn2.arhivurokov.ru/multiurok/html/2017/11/12/s_5a08864a9bb94/740843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dn2.arhivurokov.ru/multiurok/html/2017/11/12/s_5a08864a9bb94/740843_5.png"/>
                    <pic:cNvPicPr>
                      <a:picLocks noChangeAspect="1" noChangeArrowheads="1"/>
                    </pic:cNvPicPr>
                  </pic:nvPicPr>
                  <pic:blipFill>
                    <a:blip r:embed="rId9"/>
                    <a:srcRect/>
                    <a:stretch>
                      <a:fillRect/>
                    </a:stretch>
                  </pic:blipFill>
                  <pic:spPr bwMode="auto">
                    <a:xfrm>
                      <a:off x="0" y="0"/>
                      <a:ext cx="2636520" cy="411480"/>
                    </a:xfrm>
                    <a:prstGeom prst="rect">
                      <a:avLst/>
                    </a:prstGeom>
                    <a:noFill/>
                    <a:ln w="9525">
                      <a:noFill/>
                      <a:miter lim="800000"/>
                      <a:headEnd/>
                      <a:tailEnd/>
                    </a:ln>
                  </pic:spPr>
                </pic:pic>
              </a:graphicData>
            </a:graphic>
          </wp:inline>
        </w:drawing>
      </w:r>
      <w:r w:rsidRPr="00F21DD4">
        <w:rPr>
          <w:rFonts w:ascii="Arial" w:hAnsi="Arial" w:cs="Arial"/>
          <w:noProof/>
          <w:color w:val="000000"/>
          <w:sz w:val="28"/>
          <w:szCs w:val="28"/>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857250" cy="533400"/>
            <wp:effectExtent l="19050" t="0" r="0" b="0"/>
            <wp:wrapSquare wrapText="bothSides"/>
            <wp:docPr id="12" name="Рисунок 5" descr="https://cdn2.arhivurokov.ru/multiurok/html/2017/11/12/s_5a08864a9bb94/740843_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dn2.arhivurokov.ru/multiurok/html/2017/11/12/s_5a08864a9bb94/740843_6.jpeg"/>
                    <pic:cNvPicPr>
                      <a:picLocks noChangeAspect="1" noChangeArrowheads="1"/>
                    </pic:cNvPicPr>
                  </pic:nvPicPr>
                  <pic:blipFill>
                    <a:blip r:embed="rId10"/>
                    <a:srcRect/>
                    <a:stretch>
                      <a:fillRect/>
                    </a:stretch>
                  </pic:blipFill>
                  <pic:spPr bwMode="auto">
                    <a:xfrm>
                      <a:off x="0" y="0"/>
                      <a:ext cx="857250" cy="533400"/>
                    </a:xfrm>
                    <a:prstGeom prst="rect">
                      <a:avLst/>
                    </a:prstGeom>
                    <a:noFill/>
                    <a:ln w="9525">
                      <a:noFill/>
                      <a:miter lim="800000"/>
                      <a:headEnd/>
                      <a:tailEnd/>
                    </a:ln>
                  </pic:spPr>
                </pic:pic>
              </a:graphicData>
            </a:graphic>
          </wp:anchor>
        </w:drawing>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t>Из этой формулы следует, что колебания силы тока на резисторе совпадают по фазе с колебаниями напряжения. Амплитуда силы тока определяется равенством</w:t>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b/>
          <w:bCs/>
          <w:color w:val="000000"/>
          <w:sz w:val="28"/>
          <w:szCs w:val="28"/>
        </w:rPr>
        <w:t>Мощность в цепи с резистором</w:t>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t>В цепи переменного тока промышленной частоты (</w:t>
      </w:r>
      <w:proofErr w:type="spellStart"/>
      <w:r w:rsidRPr="00F21DD4">
        <w:rPr>
          <w:rFonts w:ascii="Arial" w:hAnsi="Arial" w:cs="Arial"/>
          <w:color w:val="000000"/>
          <w:sz w:val="28"/>
          <w:szCs w:val="28"/>
        </w:rPr>
        <w:t>v</w:t>
      </w:r>
      <w:proofErr w:type="spellEnd"/>
      <w:r w:rsidRPr="00F21DD4">
        <w:rPr>
          <w:rFonts w:ascii="Arial" w:hAnsi="Arial" w:cs="Arial"/>
          <w:color w:val="000000"/>
          <w:sz w:val="28"/>
          <w:szCs w:val="28"/>
        </w:rPr>
        <w:t xml:space="preserve"> = 50 Гц) сила тока и напряжение изменяются сравнительно быстро. Поэтому при прохождении тока по проводнику, например по нити электрической лампочки, количество выделенной энергии также будет быстро меняться со временем. Но этих быстрых изменений мы не замечаем.</w:t>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t>Как правило, нам нужно бывает знать среднюю мощность тока на участке цепи за большой промежуток времени, включающий много периодов. Для этого достаточно найти среднюю мощность за один период. </w:t>
      </w:r>
      <w:r w:rsidRPr="00F21DD4">
        <w:rPr>
          <w:rFonts w:ascii="Arial" w:hAnsi="Arial" w:cs="Arial"/>
          <w:b/>
          <w:bCs/>
          <w:color w:val="000000"/>
          <w:sz w:val="28"/>
          <w:szCs w:val="28"/>
        </w:rPr>
        <w:t>Под средней за период, мощностью переменного тока понимают отношение суммарной энергии, поступающей в цепь за период, к периоду.</w:t>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t>Мощность в цепи постоянного тока на участке с сопротивлением R определяется формулой</w:t>
      </w:r>
    </w:p>
    <w:p w:rsidR="00C31CFC" w:rsidRPr="00F21DD4" w:rsidRDefault="00C31CFC" w:rsidP="00C31CFC">
      <w:pPr>
        <w:pStyle w:val="a5"/>
        <w:shd w:val="clear" w:color="auto" w:fill="FFFFFF"/>
        <w:spacing w:before="0" w:beforeAutospacing="0" w:after="120" w:afterAutospacing="0"/>
        <w:jc w:val="center"/>
        <w:rPr>
          <w:rFonts w:ascii="Arial" w:hAnsi="Arial" w:cs="Arial"/>
          <w:color w:val="000000"/>
          <w:sz w:val="28"/>
          <w:szCs w:val="28"/>
        </w:rPr>
      </w:pPr>
      <w:r w:rsidRPr="00F21DD4">
        <w:rPr>
          <w:rFonts w:ascii="Arial" w:hAnsi="Arial" w:cs="Arial"/>
          <w:b/>
          <w:bCs/>
          <w:i/>
          <w:iCs/>
          <w:color w:val="000000"/>
          <w:sz w:val="28"/>
          <w:szCs w:val="28"/>
        </w:rPr>
        <w:t>P = I</w:t>
      </w:r>
      <w:r w:rsidRPr="00F21DD4">
        <w:rPr>
          <w:rFonts w:ascii="Arial" w:hAnsi="Arial" w:cs="Arial"/>
          <w:b/>
          <w:bCs/>
          <w:i/>
          <w:iCs/>
          <w:color w:val="000000"/>
          <w:sz w:val="28"/>
          <w:szCs w:val="28"/>
          <w:vertAlign w:val="superscript"/>
        </w:rPr>
        <w:t>2</w:t>
      </w:r>
      <w:r w:rsidRPr="00F21DD4">
        <w:rPr>
          <w:rFonts w:ascii="Arial" w:hAnsi="Arial" w:cs="Arial"/>
          <w:b/>
          <w:bCs/>
          <w:i/>
          <w:iCs/>
          <w:color w:val="000000"/>
          <w:sz w:val="28"/>
          <w:szCs w:val="28"/>
        </w:rPr>
        <w:t>R</w:t>
      </w:r>
      <w:r w:rsidRPr="00F21DD4">
        <w:rPr>
          <w:rFonts w:ascii="Arial" w:hAnsi="Arial" w:cs="Arial"/>
          <w:i/>
          <w:iCs/>
          <w:color w:val="000000"/>
          <w:sz w:val="28"/>
          <w:szCs w:val="28"/>
        </w:rPr>
        <w:t>.</w:t>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t>На протяжении очень малого интервала времени переменный ток можно считать практически постоянным. Поэтому мгновенная мощность в цепи переменного тока на участке, имеющем активное сопротивление R, определяется формулой </w:t>
      </w:r>
      <w:r w:rsidRPr="00F21DD4">
        <w:rPr>
          <w:rFonts w:ascii="Arial" w:hAnsi="Arial" w:cs="Arial"/>
          <w:b/>
          <w:bCs/>
          <w:i/>
          <w:iCs/>
          <w:color w:val="000000"/>
          <w:sz w:val="28"/>
          <w:szCs w:val="28"/>
        </w:rPr>
        <w:t>P = i</w:t>
      </w:r>
      <w:r w:rsidRPr="00F21DD4">
        <w:rPr>
          <w:rFonts w:ascii="Arial" w:hAnsi="Arial" w:cs="Arial"/>
          <w:b/>
          <w:bCs/>
          <w:i/>
          <w:iCs/>
          <w:color w:val="000000"/>
          <w:sz w:val="28"/>
          <w:szCs w:val="28"/>
          <w:vertAlign w:val="superscript"/>
        </w:rPr>
        <w:t>2</w:t>
      </w:r>
      <w:r w:rsidRPr="00F21DD4">
        <w:rPr>
          <w:rFonts w:ascii="Arial" w:hAnsi="Arial" w:cs="Arial"/>
          <w:b/>
          <w:bCs/>
          <w:i/>
          <w:iCs/>
          <w:color w:val="000000"/>
          <w:sz w:val="28"/>
          <w:szCs w:val="28"/>
        </w:rPr>
        <w:t>R</w:t>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noProof/>
          <w:color w:val="000000"/>
          <w:sz w:val="28"/>
          <w:szCs w:val="28"/>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247775" cy="476250"/>
            <wp:effectExtent l="19050" t="0" r="9525" b="0"/>
            <wp:wrapSquare wrapText="bothSides"/>
            <wp:docPr id="3" name="Рисунок 6" descr="https://cdn2.arhivurokov.ru/multiurok/html/2017/11/12/s_5a08864a9bb94/740843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cdn2.arhivurokov.ru/multiurok/html/2017/11/12/s_5a08864a9bb94/740843_7.png"/>
                    <pic:cNvPicPr>
                      <a:picLocks noChangeAspect="1" noChangeArrowheads="1"/>
                    </pic:cNvPicPr>
                  </pic:nvPicPr>
                  <pic:blipFill>
                    <a:blip r:embed="rId11"/>
                    <a:srcRect/>
                    <a:stretch>
                      <a:fillRect/>
                    </a:stretch>
                  </pic:blipFill>
                  <pic:spPr bwMode="auto">
                    <a:xfrm>
                      <a:off x="0" y="0"/>
                      <a:ext cx="1247775" cy="476250"/>
                    </a:xfrm>
                    <a:prstGeom prst="rect">
                      <a:avLst/>
                    </a:prstGeom>
                    <a:noFill/>
                    <a:ln w="9525">
                      <a:noFill/>
                      <a:miter lim="800000"/>
                      <a:headEnd/>
                      <a:tailEnd/>
                    </a:ln>
                  </pic:spPr>
                </pic:pic>
              </a:graphicData>
            </a:graphic>
          </wp:anchor>
        </w:drawing>
      </w:r>
      <w:r w:rsidRPr="00F21DD4">
        <w:rPr>
          <w:rFonts w:ascii="Arial" w:hAnsi="Arial" w:cs="Arial"/>
          <w:color w:val="000000"/>
          <w:sz w:val="28"/>
          <w:szCs w:val="28"/>
        </w:rPr>
        <w:br/>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t>Среднее значение мощности за период</w:t>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br/>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lastRenderedPageBreak/>
        <w:t>График зависимости мгновенной мощности от времени изображен на рисунке</w:t>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br/>
      </w:r>
    </w:p>
    <w:p w:rsidR="00C31CFC" w:rsidRPr="00F21DD4" w:rsidRDefault="00C31CFC" w:rsidP="00C31CFC">
      <w:pPr>
        <w:pStyle w:val="a5"/>
        <w:shd w:val="clear" w:color="auto" w:fill="FFFFFF"/>
        <w:spacing w:before="0" w:beforeAutospacing="0" w:after="120" w:afterAutospacing="0"/>
        <w:jc w:val="center"/>
        <w:rPr>
          <w:rFonts w:ascii="Arial" w:hAnsi="Arial" w:cs="Arial"/>
          <w:color w:val="000000"/>
          <w:sz w:val="28"/>
          <w:szCs w:val="28"/>
        </w:rPr>
      </w:pPr>
      <w:r w:rsidRPr="00F21DD4">
        <w:rPr>
          <w:rFonts w:ascii="Arial" w:hAnsi="Arial" w:cs="Arial"/>
          <w:color w:val="000000"/>
          <w:sz w:val="28"/>
          <w:szCs w:val="28"/>
        </w:rPr>
        <w:br/>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t xml:space="preserve">График изменения мгновенной </w:t>
      </w:r>
      <w:r w:rsidR="00F21DD4">
        <w:rPr>
          <w:rFonts w:ascii="Arial" w:hAnsi="Arial" w:cs="Arial"/>
          <w:noProof/>
          <w:color w:val="000000"/>
          <w:sz w:val="28"/>
          <w:szCs w:val="28"/>
        </w:rPr>
        <w:drawing>
          <wp:anchor distT="0" distB="0" distL="0" distR="0" simplePos="0" relativeHeight="251658240" behindDoc="0" locked="0" layoutInCell="1" allowOverlap="0">
            <wp:simplePos x="0" y="0"/>
            <wp:positionH relativeFrom="column">
              <wp:posOffset>-253365</wp:posOffset>
            </wp:positionH>
            <wp:positionV relativeFrom="line">
              <wp:posOffset>377190</wp:posOffset>
            </wp:positionV>
            <wp:extent cx="2737485" cy="1219200"/>
            <wp:effectExtent l="19050" t="0" r="5715" b="0"/>
            <wp:wrapSquare wrapText="bothSides"/>
            <wp:docPr id="2" name="Рисунок 7" descr="https://cdn2.arhivurokov.ru/multiurok/html/2017/11/12/s_5a08864a9bb94/740843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cdn2.arhivurokov.ru/multiurok/html/2017/11/12/s_5a08864a9bb94/740843_8.png"/>
                    <pic:cNvPicPr>
                      <a:picLocks noChangeAspect="1" noChangeArrowheads="1"/>
                    </pic:cNvPicPr>
                  </pic:nvPicPr>
                  <pic:blipFill>
                    <a:blip r:embed="rId12"/>
                    <a:srcRect/>
                    <a:stretch>
                      <a:fillRect/>
                    </a:stretch>
                  </pic:blipFill>
                  <pic:spPr bwMode="auto">
                    <a:xfrm>
                      <a:off x="0" y="0"/>
                      <a:ext cx="2737485" cy="1219200"/>
                    </a:xfrm>
                    <a:prstGeom prst="rect">
                      <a:avLst/>
                    </a:prstGeom>
                    <a:noFill/>
                    <a:ln w="9525">
                      <a:noFill/>
                      <a:miter lim="800000"/>
                      <a:headEnd/>
                      <a:tailEnd/>
                    </a:ln>
                  </pic:spPr>
                </pic:pic>
              </a:graphicData>
            </a:graphic>
          </wp:anchor>
        </w:drawing>
      </w:r>
      <w:r w:rsidRPr="00F21DD4">
        <w:rPr>
          <w:rFonts w:ascii="Arial" w:hAnsi="Arial" w:cs="Arial"/>
          <w:color w:val="000000"/>
          <w:sz w:val="28"/>
          <w:szCs w:val="28"/>
        </w:rPr>
        <w:t>мощности с течением времени</w:t>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br/>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br/>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br/>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br/>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t xml:space="preserve">Несмотря на </w:t>
      </w:r>
      <w:proofErr w:type="gramStart"/>
      <w:r w:rsidRPr="00F21DD4">
        <w:rPr>
          <w:rFonts w:ascii="Arial" w:hAnsi="Arial" w:cs="Arial"/>
          <w:color w:val="000000"/>
          <w:sz w:val="28"/>
          <w:szCs w:val="28"/>
        </w:rPr>
        <w:t>то</w:t>
      </w:r>
      <w:proofErr w:type="gramEnd"/>
      <w:r w:rsidRPr="00F21DD4">
        <w:rPr>
          <w:rFonts w:ascii="Arial" w:hAnsi="Arial" w:cs="Arial"/>
          <w:color w:val="000000"/>
          <w:sz w:val="28"/>
          <w:szCs w:val="28"/>
        </w:rPr>
        <w:t xml:space="preserve"> что мощность переменного тока непрерывно меняется, ее среднее значение за любой период одинаково.</w:t>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t>Приравниваем выражения для средней мощности переменного тока и мощности постоянного тока:</w:t>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noProof/>
          <w:color w:val="000000"/>
          <w:sz w:val="28"/>
          <w:szCs w:val="28"/>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533525" cy="457200"/>
            <wp:effectExtent l="19050" t="0" r="9525" b="0"/>
            <wp:wrapSquare wrapText="bothSides"/>
            <wp:docPr id="8" name="Рисунок 8" descr="https://cdn2.arhivurokov.ru/multiurok/html/2017/11/12/s_5a08864a9bb94/740843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cdn2.arhivurokov.ru/multiurok/html/2017/11/12/s_5a08864a9bb94/740843_9.png"/>
                    <pic:cNvPicPr>
                      <a:picLocks noChangeAspect="1" noChangeArrowheads="1"/>
                    </pic:cNvPicPr>
                  </pic:nvPicPr>
                  <pic:blipFill>
                    <a:blip r:embed="rId13"/>
                    <a:srcRect/>
                    <a:stretch>
                      <a:fillRect/>
                    </a:stretch>
                  </pic:blipFill>
                  <pic:spPr bwMode="auto">
                    <a:xfrm>
                      <a:off x="0" y="0"/>
                      <a:ext cx="1533525" cy="457200"/>
                    </a:xfrm>
                    <a:prstGeom prst="rect">
                      <a:avLst/>
                    </a:prstGeom>
                    <a:noFill/>
                    <a:ln w="9525">
                      <a:noFill/>
                      <a:miter lim="800000"/>
                      <a:headEnd/>
                      <a:tailEnd/>
                    </a:ln>
                  </pic:spPr>
                </pic:pic>
              </a:graphicData>
            </a:graphic>
          </wp:anchor>
        </w:drawing>
      </w:r>
      <w:r w:rsidRPr="00F21DD4">
        <w:rPr>
          <w:rFonts w:ascii="Arial" w:hAnsi="Arial" w:cs="Arial"/>
          <w:color w:val="000000"/>
          <w:sz w:val="28"/>
          <w:szCs w:val="28"/>
        </w:rPr>
        <w:br/>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br/>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noProof/>
          <w:color w:val="000000"/>
          <w:sz w:val="28"/>
          <w:szCs w:val="28"/>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781050" cy="466725"/>
            <wp:effectExtent l="19050" t="0" r="0" b="0"/>
            <wp:wrapSquare wrapText="bothSides"/>
            <wp:docPr id="9" name="Рисунок 9" descr="https://cdn2.arhivurokov.ru/multiurok/html/2017/11/12/s_5a08864a9bb94/740843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cdn2.arhivurokov.ru/multiurok/html/2017/11/12/s_5a08864a9bb94/740843_10.png"/>
                    <pic:cNvPicPr>
                      <a:picLocks noChangeAspect="1" noChangeArrowheads="1"/>
                    </pic:cNvPicPr>
                  </pic:nvPicPr>
                  <pic:blipFill>
                    <a:blip r:embed="rId14"/>
                    <a:srcRect/>
                    <a:stretch>
                      <a:fillRect/>
                    </a:stretch>
                  </pic:blipFill>
                  <pic:spPr bwMode="auto">
                    <a:xfrm>
                      <a:off x="0" y="0"/>
                      <a:ext cx="781050" cy="466725"/>
                    </a:xfrm>
                    <a:prstGeom prst="rect">
                      <a:avLst/>
                    </a:prstGeom>
                    <a:noFill/>
                    <a:ln w="9525">
                      <a:noFill/>
                      <a:miter lim="800000"/>
                      <a:headEnd/>
                      <a:tailEnd/>
                    </a:ln>
                  </pic:spPr>
                </pic:pic>
              </a:graphicData>
            </a:graphic>
          </wp:anchor>
        </w:drawing>
      </w:r>
      <w:r w:rsidRPr="00F21DD4">
        <w:rPr>
          <w:rFonts w:ascii="Arial" w:hAnsi="Arial" w:cs="Arial"/>
          <w:color w:val="000000"/>
          <w:sz w:val="28"/>
          <w:szCs w:val="28"/>
        </w:rPr>
        <w:br/>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t>Выразим силу тока I: Эту величину называют </w:t>
      </w:r>
      <w:r w:rsidRPr="00F21DD4">
        <w:rPr>
          <w:rFonts w:ascii="Arial" w:hAnsi="Arial" w:cs="Arial"/>
          <w:b/>
          <w:bCs/>
          <w:color w:val="000000"/>
          <w:sz w:val="28"/>
          <w:szCs w:val="28"/>
        </w:rPr>
        <w:t>действующим значением силы переменного тока.</w:t>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b/>
          <w:bCs/>
          <w:color w:val="000000"/>
          <w:sz w:val="28"/>
          <w:szCs w:val="28"/>
        </w:rPr>
        <w:t>Действующее значение силы переменного тока</w:t>
      </w:r>
      <w:r w:rsidRPr="00F21DD4">
        <w:rPr>
          <w:rFonts w:ascii="Arial" w:hAnsi="Arial" w:cs="Arial"/>
          <w:color w:val="000000"/>
          <w:sz w:val="28"/>
          <w:szCs w:val="28"/>
        </w:rPr>
        <w:t> равно силе такого постоянного тока, который выделяет в проводнике ту же мощность, что и переменный ток за то же время.</w:t>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br/>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t>Действующее значение переменного напряжения определяется аналогично действующему значению силы тока: - эту величину называют </w:t>
      </w:r>
      <w:r w:rsidRPr="00F21DD4">
        <w:rPr>
          <w:rFonts w:ascii="Arial" w:hAnsi="Arial" w:cs="Arial"/>
          <w:b/>
          <w:bCs/>
          <w:color w:val="000000"/>
          <w:sz w:val="28"/>
          <w:szCs w:val="28"/>
        </w:rPr>
        <w:t xml:space="preserve">действующим значением напряжения </w:t>
      </w:r>
      <w:r w:rsidR="00F21DD4">
        <w:rPr>
          <w:rFonts w:ascii="Arial" w:hAnsi="Arial" w:cs="Arial"/>
          <w:b/>
          <w:bCs/>
          <w:noProof/>
          <w:color w:val="000000"/>
          <w:sz w:val="28"/>
          <w:szCs w:val="28"/>
        </w:rPr>
        <w:drawing>
          <wp:anchor distT="0" distB="0" distL="0" distR="0" simplePos="0" relativeHeight="251658240" behindDoc="0" locked="0" layoutInCell="1" allowOverlap="0">
            <wp:simplePos x="0" y="0"/>
            <wp:positionH relativeFrom="column">
              <wp:align>left</wp:align>
            </wp:positionH>
            <wp:positionV relativeFrom="line">
              <wp:posOffset>635635</wp:posOffset>
            </wp:positionV>
            <wp:extent cx="641985" cy="403860"/>
            <wp:effectExtent l="19050" t="0" r="5715" b="0"/>
            <wp:wrapSquare wrapText="bothSides"/>
            <wp:docPr id="10" name="Рисунок 10" descr="https://cdn2.arhivurokov.ru/multiurok/html/2017/11/12/s_5a08864a9bb94/740843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cdn2.arhivurokov.ru/multiurok/html/2017/11/12/s_5a08864a9bb94/740843_11.png"/>
                    <pic:cNvPicPr>
                      <a:picLocks noChangeAspect="1" noChangeArrowheads="1"/>
                    </pic:cNvPicPr>
                  </pic:nvPicPr>
                  <pic:blipFill>
                    <a:blip r:embed="rId15"/>
                    <a:srcRect/>
                    <a:stretch>
                      <a:fillRect/>
                    </a:stretch>
                  </pic:blipFill>
                  <pic:spPr bwMode="auto">
                    <a:xfrm>
                      <a:off x="0" y="0"/>
                      <a:ext cx="641985" cy="403860"/>
                    </a:xfrm>
                    <a:prstGeom prst="rect">
                      <a:avLst/>
                    </a:prstGeom>
                    <a:noFill/>
                    <a:ln w="9525">
                      <a:noFill/>
                      <a:miter lim="800000"/>
                      <a:headEnd/>
                      <a:tailEnd/>
                    </a:ln>
                  </pic:spPr>
                </pic:pic>
              </a:graphicData>
            </a:graphic>
          </wp:anchor>
        </w:drawing>
      </w:r>
      <w:r w:rsidRPr="00F21DD4">
        <w:rPr>
          <w:rFonts w:ascii="Arial" w:hAnsi="Arial" w:cs="Arial"/>
          <w:b/>
          <w:bCs/>
          <w:color w:val="000000"/>
          <w:sz w:val="28"/>
          <w:szCs w:val="28"/>
        </w:rPr>
        <w:t>переменного тока.</w:t>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lastRenderedPageBreak/>
        <w:t>Действующее значение напряжения в осветительной сети равно 220</w:t>
      </w:r>
      <w:proofErr w:type="gramStart"/>
      <w:r w:rsidRPr="00F21DD4">
        <w:rPr>
          <w:rFonts w:ascii="Arial" w:hAnsi="Arial" w:cs="Arial"/>
          <w:color w:val="000000"/>
          <w:sz w:val="28"/>
          <w:szCs w:val="28"/>
        </w:rPr>
        <w:t xml:space="preserve"> В</w:t>
      </w:r>
      <w:proofErr w:type="gramEnd"/>
      <w:r w:rsidRPr="00F21DD4">
        <w:rPr>
          <w:rFonts w:ascii="Arial" w:hAnsi="Arial" w:cs="Arial"/>
          <w:color w:val="000000"/>
          <w:sz w:val="28"/>
          <w:szCs w:val="28"/>
        </w:rPr>
        <w:t>, а амплитудное значение напряжения при этом составляет</w:t>
      </w:r>
      <w:r w:rsidRPr="00F21DD4">
        <w:rPr>
          <w:rFonts w:ascii="Arial" w:hAnsi="Arial" w:cs="Arial"/>
          <w:noProof/>
          <w:color w:val="000000"/>
          <w:sz w:val="28"/>
          <w:szCs w:val="28"/>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466850" cy="228600"/>
            <wp:effectExtent l="19050" t="0" r="0" b="0"/>
            <wp:wrapSquare wrapText="bothSides"/>
            <wp:docPr id="11" name="Рисунок 11" descr="https://cdn2.arhivurokov.ru/multiurok/html/2017/11/12/s_5a08864a9bb94/740843_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cdn2.arhivurokov.ru/multiurok/html/2017/11/12/s_5a08864a9bb94/740843_12.png"/>
                    <pic:cNvPicPr>
                      <a:picLocks noChangeAspect="1" noChangeArrowheads="1"/>
                    </pic:cNvPicPr>
                  </pic:nvPicPr>
                  <pic:blipFill>
                    <a:blip r:embed="rId16"/>
                    <a:srcRect/>
                    <a:stretch>
                      <a:fillRect/>
                    </a:stretch>
                  </pic:blipFill>
                  <pic:spPr bwMode="auto">
                    <a:xfrm>
                      <a:off x="0" y="0"/>
                      <a:ext cx="1466850" cy="228600"/>
                    </a:xfrm>
                    <a:prstGeom prst="rect">
                      <a:avLst/>
                    </a:prstGeom>
                    <a:noFill/>
                    <a:ln w="9525">
                      <a:noFill/>
                      <a:miter lim="800000"/>
                      <a:headEnd/>
                      <a:tailEnd/>
                    </a:ln>
                  </pic:spPr>
                </pic:pic>
              </a:graphicData>
            </a:graphic>
          </wp:anchor>
        </w:drawing>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t>С учетом предыдущих формул можно выразить среднюю мощность переменного тока: </w:t>
      </w:r>
      <w:proofErr w:type="spellStart"/>
      <w:r w:rsidRPr="00F21DD4">
        <w:rPr>
          <w:rFonts w:ascii="Arial" w:hAnsi="Arial" w:cs="Arial"/>
          <w:b/>
          <w:bCs/>
          <w:i/>
          <w:iCs/>
          <w:color w:val="000000"/>
          <w:sz w:val="28"/>
          <w:szCs w:val="28"/>
        </w:rPr>
        <w:t>Р</w:t>
      </w:r>
      <w:r w:rsidRPr="00F21DD4">
        <w:rPr>
          <w:rFonts w:ascii="Arial" w:hAnsi="Arial" w:cs="Arial"/>
          <w:b/>
          <w:bCs/>
          <w:i/>
          <w:iCs/>
          <w:color w:val="000000"/>
          <w:sz w:val="28"/>
          <w:szCs w:val="28"/>
          <w:vertAlign w:val="subscript"/>
        </w:rPr>
        <w:t>ср</w:t>
      </w:r>
      <w:proofErr w:type="spellEnd"/>
      <w:r w:rsidRPr="00F21DD4">
        <w:rPr>
          <w:rFonts w:ascii="Arial" w:hAnsi="Arial" w:cs="Arial"/>
          <w:b/>
          <w:bCs/>
          <w:i/>
          <w:iCs/>
          <w:color w:val="000000"/>
          <w:sz w:val="28"/>
          <w:szCs w:val="28"/>
        </w:rPr>
        <w:t> = IU</w:t>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t>Амперметры и вольтметры переменного тока обычно градуируют по действующим значениям силы тока и напряжения.</w:t>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b/>
          <w:bCs/>
          <w:color w:val="000000"/>
          <w:sz w:val="28"/>
          <w:szCs w:val="28"/>
        </w:rPr>
        <w:t>4.Закрепление и обобщение нового материала.</w:t>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t>Итак, что же сегодня мы с вами выяснили на уроке:</w:t>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t>- что представляет собой переменный электрический ток переменный электрический ток?</w:t>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t>- на каком явлении основано получение переменной ЭДС в цепи?</w:t>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t>- чему равна разность фаз колебаний силы тока и напряжения на активном сопротивлении?</w:t>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t>- как соотносятся действующие значения переменного тока и напряжения со значениями постоянного тока и напряжения?</w:t>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t>- как определяется мощность в цепи переменного тока?</w:t>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t>Решение задачи:</w:t>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noProof/>
          <w:color w:val="000000"/>
          <w:sz w:val="28"/>
          <w:szCs w:val="28"/>
        </w:rPr>
        <w:drawing>
          <wp:inline distT="0" distB="0" distL="0" distR="0">
            <wp:extent cx="3573780" cy="1295400"/>
            <wp:effectExtent l="19050" t="0" r="7620" b="0"/>
            <wp:docPr id="6" name="Рисунок 6" descr="https://cdn2.arhivurokov.ru/multiurok/html/2017/11/12/s_5a08864a9bb94/740843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cdn2.arhivurokov.ru/multiurok/html/2017/11/12/s_5a08864a9bb94/740843_13.png"/>
                    <pic:cNvPicPr>
                      <a:picLocks noChangeAspect="1" noChangeArrowheads="1"/>
                    </pic:cNvPicPr>
                  </pic:nvPicPr>
                  <pic:blipFill>
                    <a:blip r:embed="rId17"/>
                    <a:srcRect/>
                    <a:stretch>
                      <a:fillRect/>
                    </a:stretch>
                  </pic:blipFill>
                  <pic:spPr bwMode="auto">
                    <a:xfrm>
                      <a:off x="0" y="0"/>
                      <a:ext cx="3573780" cy="1295400"/>
                    </a:xfrm>
                    <a:prstGeom prst="rect">
                      <a:avLst/>
                    </a:prstGeom>
                    <a:noFill/>
                    <a:ln w="9525">
                      <a:noFill/>
                      <a:miter lim="800000"/>
                      <a:headEnd/>
                      <a:tailEnd/>
                    </a:ln>
                  </pic:spPr>
                </pic:pic>
              </a:graphicData>
            </a:graphic>
          </wp:inline>
        </w:drawing>
      </w:r>
      <w:r w:rsidRPr="00F21DD4">
        <w:rPr>
          <w:rFonts w:ascii="Arial" w:hAnsi="Arial" w:cs="Arial"/>
          <w:noProof/>
          <w:color w:val="000000"/>
          <w:sz w:val="28"/>
          <w:szCs w:val="28"/>
        </w:rPr>
        <w:drawing>
          <wp:inline distT="0" distB="0" distL="0" distR="0">
            <wp:extent cx="1615440" cy="1264920"/>
            <wp:effectExtent l="19050" t="0" r="3810" b="0"/>
            <wp:docPr id="7" name="Рисунок 7" descr="https://cdn2.arhivurokov.ru/multiurok/html/2017/11/12/s_5a08864a9bb94/740843_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cdn2.arhivurokov.ru/multiurok/html/2017/11/12/s_5a08864a9bb94/740843_14.png"/>
                    <pic:cNvPicPr>
                      <a:picLocks noChangeAspect="1" noChangeArrowheads="1"/>
                    </pic:cNvPicPr>
                  </pic:nvPicPr>
                  <pic:blipFill>
                    <a:blip r:embed="rId18"/>
                    <a:srcRect/>
                    <a:stretch>
                      <a:fillRect/>
                    </a:stretch>
                  </pic:blipFill>
                  <pic:spPr bwMode="auto">
                    <a:xfrm>
                      <a:off x="0" y="0"/>
                      <a:ext cx="1615440" cy="1264920"/>
                    </a:xfrm>
                    <a:prstGeom prst="rect">
                      <a:avLst/>
                    </a:prstGeom>
                    <a:noFill/>
                    <a:ln w="9525">
                      <a:noFill/>
                      <a:miter lim="800000"/>
                      <a:headEnd/>
                      <a:tailEnd/>
                    </a:ln>
                  </pic:spPr>
                </pic:pic>
              </a:graphicData>
            </a:graphic>
          </wp:inline>
        </w:drawing>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color w:val="000000"/>
          <w:sz w:val="28"/>
          <w:szCs w:val="28"/>
        </w:rPr>
        <w:br/>
      </w:r>
    </w:p>
    <w:p w:rsidR="00C31CFC" w:rsidRPr="00F21DD4" w:rsidRDefault="00C31CFC" w:rsidP="00C31CFC">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b/>
          <w:bCs/>
          <w:color w:val="000000"/>
          <w:sz w:val="28"/>
          <w:szCs w:val="28"/>
        </w:rPr>
        <w:t>5.Подведение итогов урока. </w:t>
      </w:r>
      <w:r w:rsidRPr="00F21DD4">
        <w:rPr>
          <w:rFonts w:ascii="Arial" w:hAnsi="Arial" w:cs="Arial"/>
          <w:color w:val="000000"/>
          <w:sz w:val="28"/>
          <w:szCs w:val="28"/>
        </w:rPr>
        <w:t>(Выставление оценок и их комментарий)</w:t>
      </w:r>
    </w:p>
    <w:p w:rsidR="008A6EFC" w:rsidRPr="00F21DD4" w:rsidRDefault="00C31CFC" w:rsidP="009C3C38">
      <w:pPr>
        <w:pStyle w:val="a5"/>
        <w:shd w:val="clear" w:color="auto" w:fill="FFFFFF"/>
        <w:spacing w:before="0" w:beforeAutospacing="0" w:after="120" w:afterAutospacing="0"/>
        <w:rPr>
          <w:rFonts w:ascii="Arial" w:hAnsi="Arial" w:cs="Arial"/>
          <w:color w:val="000000"/>
          <w:sz w:val="28"/>
          <w:szCs w:val="28"/>
        </w:rPr>
      </w:pPr>
      <w:r w:rsidRPr="00F21DD4">
        <w:rPr>
          <w:rFonts w:ascii="Arial" w:hAnsi="Arial" w:cs="Arial"/>
          <w:b/>
          <w:bCs/>
          <w:color w:val="000000"/>
          <w:sz w:val="28"/>
          <w:szCs w:val="28"/>
        </w:rPr>
        <w:t>6.Задание на дом</w:t>
      </w:r>
      <w:r w:rsidR="00F21DD4" w:rsidRPr="00F21DD4">
        <w:rPr>
          <w:rFonts w:ascii="Arial" w:hAnsi="Arial" w:cs="Arial"/>
          <w:color w:val="000000"/>
          <w:sz w:val="28"/>
          <w:szCs w:val="28"/>
        </w:rPr>
        <w:t xml:space="preserve">: § 31, </w:t>
      </w:r>
    </w:p>
    <w:sectPr w:rsidR="008A6EFC" w:rsidRPr="00F21DD4" w:rsidSect="00F21DD4">
      <w:pgSz w:w="11906" w:h="16838"/>
      <w:pgMar w:top="1134" w:right="850" w:bottom="1134" w:left="1701"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162066"/>
    <w:multiLevelType w:val="multilevel"/>
    <w:tmpl w:val="61E63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24B681D"/>
    <w:multiLevelType w:val="multilevel"/>
    <w:tmpl w:val="C29C8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42585"/>
    <w:rsid w:val="00242585"/>
    <w:rsid w:val="00766567"/>
    <w:rsid w:val="008A6EFC"/>
    <w:rsid w:val="009C3C38"/>
    <w:rsid w:val="00C31CFC"/>
    <w:rsid w:val="00F21D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4258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42585"/>
    <w:rPr>
      <w:rFonts w:ascii="Tahoma" w:hAnsi="Tahoma" w:cs="Tahoma"/>
      <w:sz w:val="16"/>
      <w:szCs w:val="16"/>
    </w:rPr>
  </w:style>
  <w:style w:type="paragraph" w:styleId="a5">
    <w:name w:val="Normal (Web)"/>
    <w:basedOn w:val="a"/>
    <w:uiPriority w:val="99"/>
    <w:unhideWhenUsed/>
    <w:rsid w:val="00C31CF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8381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1584</Words>
  <Characters>9033</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Юра</dc:creator>
  <cp:lastModifiedBy>Юра</cp:lastModifiedBy>
  <cp:revision>2</cp:revision>
  <cp:lastPrinted>2019-03-25T18:43:00Z</cp:lastPrinted>
  <dcterms:created xsi:type="dcterms:W3CDTF">2019-03-25T18:43:00Z</dcterms:created>
  <dcterms:modified xsi:type="dcterms:W3CDTF">2019-03-25T18:43:00Z</dcterms:modified>
</cp:coreProperties>
</file>