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47" w:rsidRDefault="00B03847" w:rsidP="009C669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</w:p>
    <w:p w:rsidR="00B03847" w:rsidRDefault="00B03847" w:rsidP="009C669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6381115" cy="8511540"/>
            <wp:effectExtent l="19050" t="0" r="635" b="0"/>
            <wp:docPr id="2" name="Рисунок 1" descr="C:\Users\Win-Dos\Desktop\фото\20160201_10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фото\20160201_1023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851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847" w:rsidRDefault="00B03847" w:rsidP="00B038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37"/>
          <w:szCs w:val="37"/>
          <w:lang w:eastAsia="ru-RU"/>
        </w:rPr>
        <w:t>Маграмова</w:t>
      </w:r>
      <w:proofErr w:type="spellEnd"/>
      <w:r>
        <w:rPr>
          <w:rFonts w:ascii="Tahoma" w:eastAsia="Times New Roman" w:hAnsi="Tahoma" w:cs="Tahoma"/>
          <w:color w:val="000000"/>
          <w:sz w:val="37"/>
          <w:szCs w:val="37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37"/>
          <w:szCs w:val="37"/>
          <w:lang w:eastAsia="ru-RU"/>
        </w:rPr>
        <w:t>Зумрут</w:t>
      </w:r>
      <w:proofErr w:type="spellEnd"/>
      <w:r>
        <w:rPr>
          <w:rFonts w:ascii="Tahoma" w:eastAsia="Times New Roman" w:hAnsi="Tahoma" w:cs="Tahoma"/>
          <w:color w:val="000000"/>
          <w:sz w:val="37"/>
          <w:szCs w:val="37"/>
          <w:lang w:eastAsia="ru-RU"/>
        </w:rPr>
        <w:t xml:space="preserve"> А. Педагог-психолог «</w:t>
      </w:r>
      <w:proofErr w:type="spellStart"/>
      <w:r>
        <w:rPr>
          <w:rFonts w:ascii="Tahoma" w:eastAsia="Times New Roman" w:hAnsi="Tahoma" w:cs="Tahoma"/>
          <w:color w:val="000000"/>
          <w:sz w:val="37"/>
          <w:szCs w:val="37"/>
          <w:lang w:eastAsia="ru-RU"/>
        </w:rPr>
        <w:t>Чулатская</w:t>
      </w:r>
      <w:proofErr w:type="spellEnd"/>
      <w:r>
        <w:rPr>
          <w:rFonts w:ascii="Tahoma" w:eastAsia="Times New Roman" w:hAnsi="Tahoma" w:cs="Tahoma"/>
          <w:color w:val="000000"/>
          <w:sz w:val="37"/>
          <w:szCs w:val="37"/>
          <w:lang w:eastAsia="ru-RU"/>
        </w:rPr>
        <w:t xml:space="preserve"> СОШ»</w:t>
      </w:r>
    </w:p>
    <w:p w:rsidR="00B03847" w:rsidRDefault="00B03847" w:rsidP="009C669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</w:p>
    <w:p w:rsidR="00E00734" w:rsidRDefault="009C6694" w:rsidP="009C669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37"/>
          <w:szCs w:val="37"/>
          <w:lang w:eastAsia="ru-RU"/>
        </w:rPr>
        <w:drawing>
          <wp:inline distT="0" distB="0" distL="0" distR="0">
            <wp:extent cx="4523105" cy="4523105"/>
            <wp:effectExtent l="19050" t="0" r="0" b="0"/>
            <wp:docPr id="1" name="Рисунок 1" descr="C:\Users\Win-Dos\Desktop\картинки\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картинки\sm_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452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94" w:rsidRDefault="009C669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</w:p>
    <w:p w:rsidR="009C6694" w:rsidRPr="00E00734" w:rsidRDefault="009C669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</w:p>
    <w:p w:rsidR="00E00734" w:rsidRPr="00E00734" w:rsidRDefault="00E00734" w:rsidP="00E0073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0734">
        <w:rPr>
          <w:rFonts w:ascii="Tahoma" w:eastAsia="Times New Roman" w:hAnsi="Tahoma" w:cs="Tahoma"/>
          <w:b/>
          <w:bCs/>
          <w:i/>
          <w:iCs/>
          <w:color w:val="000000"/>
          <w:sz w:val="36"/>
          <w:lang w:eastAsia="ru-RU"/>
        </w:rPr>
        <w:t> СОВЕТЫ ПСИХОЛОГА </w:t>
      </w:r>
      <w:r w:rsidRPr="00E007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E00734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Мотивация</w:t>
      </w:r>
      <w:r w:rsidRPr="00E0073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E00734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Развитие памяти</w:t>
      </w:r>
      <w:r w:rsidRPr="00E0073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E00734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Снятие нервно-психического напряжения</w:t>
      </w:r>
      <w:proofErr w:type="gramStart"/>
      <w:r w:rsidRPr="00E0073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E00734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К</w:t>
      </w:r>
      <w:proofErr w:type="gramEnd"/>
      <w:r w:rsidRPr="00E00734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ак помочь детям подготовиться к экзаменам (рекомендации родителям)</w:t>
      </w:r>
      <w:r w:rsidRPr="00E0073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</w:r>
      <w:r w:rsidRPr="00E00734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Как сдать экзамены</w:t>
      </w:r>
    </w:p>
    <w:p w:rsidR="00E00734" w:rsidRPr="003C0EFD" w:rsidRDefault="00E0073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</w:pPr>
      <w:r w:rsidRPr="003C0EFD"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Как правильно собрать ребенка в школу знает не каждый взрослый, вот несколько полезных советов: 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 xml:space="preserve">1. Пустой ранец не должен быть тяжелым: детям можно носить груз, не превышающий 10% собственного веса, таким </w:t>
      </w:r>
      <w:proofErr w:type="gramStart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образом</w:t>
      </w:r>
      <w:proofErr w:type="gramEnd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 пустой ранец должен весить 500-800 грамм.</w:t>
      </w:r>
      <w:r w:rsidRPr="00E00734">
        <w:rPr>
          <w:rFonts w:ascii="Tahoma" w:eastAsia="Times New Roman" w:hAnsi="Tahoma" w:cs="Tahoma"/>
          <w:b/>
          <w:bCs/>
          <w:i/>
          <w:iCs/>
          <w:color w:val="3366FF"/>
          <w:sz w:val="24"/>
          <w:szCs w:val="24"/>
          <w:lang w:eastAsia="ru-RU"/>
        </w:rPr>
        <w:br/>
      </w:r>
      <w:r w:rsidRPr="00E00734">
        <w:rPr>
          <w:rFonts w:ascii="Tahoma" w:eastAsia="Times New Roman" w:hAnsi="Tahoma" w:cs="Tahoma"/>
          <w:b/>
          <w:bCs/>
          <w:i/>
          <w:iCs/>
          <w:color w:val="3366FF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2. Чтобы детей хорошо было видно на дороге, желательно купить ранец, на передней стороне которого, по бокам и на ремнях имеются светоотражающие значки – дополнительная защита на дорогах.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 xml:space="preserve">3. У ранца обязательно должна быть твердая спинка. Только ее наличие может обеспечить правильную осанку малыша. При этом не забудьте, что ширина ранца не должна превышать ширину плеч ребенка, а высота должна 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lastRenderedPageBreak/>
        <w:t>быть не более 30 см.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 xml:space="preserve">4. Ранцы должны быть удобными: </w:t>
      </w:r>
      <w:proofErr w:type="spellStart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сумкане</w:t>
      </w:r>
      <w:proofErr w:type="spellEnd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 должна давить, ремни не </w:t>
      </w:r>
      <w:proofErr w:type="spellStart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должныврезаться</w:t>
      </w:r>
      <w:proofErr w:type="spellEnd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 или впиваться в плечи.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5. Ранец должен быть снабжен удобными мягкими лямками, равномерно распределяющими груз. Лямки и ремешки должны обязательно регулироваться с тем, чтобы ранец одинаково удобно надевался и на легкое платье и на пуховую куртку.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6. Хороший ранец должен иметь несколько отделений и карманов – тогда ребенок сможет аккуратно, в определенном порядке раскладывать свое богатство.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7. Все швы – внутренние и внешние – на ранцах и пеналах должны быть тщательно обработаны, в противном случае порезов на руках не избежать.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8. Не рекомендуется сильно нагружать рюкзак. Тяжелые рюкзаки при неправильном ношении могут испортить осанку ребенка.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9. Необходимо позаботиться и об обуви ребенка. Помните, что обувь должна быть удобной, высота каблука 5-10 мм, высота платформы 3,8-4,3 мм для кожи и 4,5-5,0 мм для пористой резины. Обувь должна быть кожаной, с достаточно гибкой подошвой и обязательно с жестким задником.</w:t>
      </w:r>
    </w:p>
    <w:p w:rsidR="00E00734" w:rsidRPr="003C0EFD" w:rsidRDefault="00E0073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</w:pPr>
      <w:r w:rsidRPr="003C0EFD"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  <w:t> </w:t>
      </w:r>
    </w:p>
    <w:p w:rsidR="00E00734" w:rsidRPr="003C0EFD" w:rsidRDefault="00E0073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</w:pPr>
      <w:r w:rsidRPr="00E0073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                                </w:t>
      </w:r>
      <w:r w:rsidRPr="00E00734">
        <w:rPr>
          <w:rFonts w:ascii="Tahoma" w:eastAsia="Times New Roman" w:hAnsi="Tahoma" w:cs="Tahoma"/>
          <w:b/>
          <w:bCs/>
          <w:color w:val="FF0000"/>
          <w:sz w:val="27"/>
          <w:lang w:eastAsia="ru-RU"/>
        </w:rPr>
        <w:t>  Психологическая служба</w:t>
      </w:r>
      <w:r w:rsidRPr="00E0073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                                             </w:t>
      </w:r>
      <w:r w:rsidRPr="00E007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Советы школьного психолога.</w:t>
      </w:r>
      <w:r w:rsidRPr="00E007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br/>
        <w:t>                              Уважаемые мамы, папы, бабушки и дедушки!</w:t>
      </w:r>
      <w:r w:rsidRPr="00E0073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E0073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>Первого сентября ваш ребенок стал или станет первоклассником. Первый год учебы будет для него годом новых знакомств, привыкания к одноклассникам и учителям, годом творческих успехов и познания неизвестного.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>Мы, взрослые - и учителя, и родители - хотим, чтобы школьная жизнь ребенка была наполнена положительными эмоциями. Для этого мы должны создавать комфортные условия и поддерживать у ребенка желание учиться, ходить в школу и общаться с учителями и одноклассниками. Педагоги будут стараться работать так, чтобы каждая минута урока была наполнена для ребенка смыслом.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>Для успешного обучения мы должны сделать так, чтобы наши требования были приняты ребенком. Вы, родители, можете сделать так, чтобы ребенок любил школу и учился с радостью.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 xml:space="preserve">Прежде всего, вы будите каждый день интересоваться школьными событиями. Знания детей в первых классах в течение учебного года не оцениваются в баллах. Поэтому вместо вопроса "Какую отметку ты получил?" спросите: "Что сегодня было самое интересное?", "Чем вы занимались на уроке чтения?", "Что веселого было на уроке физкультуры?", "В какие игры вы играли?", "Чем вас кормили сегодня в столовой?", "С кем ты подружился в 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lastRenderedPageBreak/>
        <w:t>классе?" и т.д.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>Если дети не могут толково ответить на, казалось бы, простые вопросы, не волнуйтесь, не огорчайтесь, а главное - не раздражайтесь. То, что приветствовалось в семье или в детском саду, в школе может оказаться не желательным. Такая смена требований психологически очень трудна.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>Имея дело с первоклассником, учитывайте тот факт, что воспитатель детского сада и школьный учитель могут видеть одного и того же ребенка совершенно по-разному. Для ребенка эта смена отношений к себе может быть очень болезненной: он дезориентирован, он не понимает, что же теперь "хорошо", а что - "плохо". Поддержите его в этой трудной ситуации.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 xml:space="preserve">Ребенок не должен панически бояться </w:t>
      </w:r>
      <w:proofErr w:type="spellStart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>ошибитиься</w:t>
      </w:r>
      <w:proofErr w:type="spellEnd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 xml:space="preserve">. Невозможно </w:t>
      </w:r>
      <w:proofErr w:type="gramStart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>научиться чему-то, не ошибаясь</w:t>
      </w:r>
      <w:proofErr w:type="gramEnd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 xml:space="preserve">. Старайтесь не выработать у ребенка страх перед ошибкой. Чувство страха - плохой советчик. Оно подавляет инициативу, желание учиться, да и просто радость </w:t>
      </w:r>
      <w:proofErr w:type="gramStart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>жизни</w:t>
      </w:r>
      <w:proofErr w:type="gramEnd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 xml:space="preserve"> и радость познания.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</w:r>
      <w:proofErr w:type="spellStart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>Помните</w:t>
      </w:r>
      <w:proofErr w:type="gramStart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>:д</w:t>
      </w:r>
      <w:proofErr w:type="gramEnd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>ля</w:t>
      </w:r>
      <w:proofErr w:type="spellEnd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 xml:space="preserve"> ребенка что-то не уметь и что-то не знать - это нормальное положение вещей. На то он и ребенок. Этим нельзя попрекать.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>Не сравнивайте ребенка с другими, хвалите его за успехи и достижения. Признайте за своим первоклассником право на индивидуальность, право быть другим. Никогда не сравнивайте мальчиков и девочек, не ставьте одних в пример другим: они разные даже по биологическому возрасту - девочки обычно старше ровесников-мальчиков.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>Помните: ваш ребенок будет учиться в школе не так, как когда-то учились вы. Никогда не ругайте ребенка обидными словами за неспособность что-то понять или сделать. Мы очень просим вас только положительно оценивать учебу вашего малыша, даже если вам кажется, что его успехи явно недостаточны.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 xml:space="preserve">Живите во имя своего ребенка, проявляйте к нему максимум внимания, переживайте за каждую неудачу малыша и радуйтесь даже самым маленьким его успехам. Будьте ему другом, тогда малыш доверит вам </w:t>
      </w:r>
      <w:proofErr w:type="gramStart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>самое</w:t>
      </w:r>
      <w:proofErr w:type="gramEnd"/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 xml:space="preserve"> откровенное.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>Учитесь вместе с ребенком, объединяйтесь с ним против трудностей, станьте союзником, а не противником или сторонним наблюдателем.</w:t>
      </w:r>
    </w:p>
    <w:p w:rsidR="00E00734" w:rsidRPr="003C0EFD" w:rsidRDefault="00E0073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</w:pPr>
      <w:r w:rsidRPr="003C0EFD">
        <w:rPr>
          <w:rFonts w:ascii="Tahoma" w:eastAsia="Times New Roman" w:hAnsi="Tahoma" w:cs="Tahoma"/>
          <w:color w:val="262626" w:themeColor="text1" w:themeTint="D9"/>
          <w:sz w:val="24"/>
          <w:szCs w:val="24"/>
          <w:lang w:eastAsia="ru-RU"/>
        </w:rPr>
        <w:br/>
      </w:r>
      <w:r w:rsidRPr="00E00734">
        <w:rPr>
          <w:rFonts w:ascii="Tahoma" w:eastAsia="Times New Roman" w:hAnsi="Tahoma" w:cs="Tahoma"/>
          <w:b/>
          <w:bCs/>
          <w:i/>
          <w:iCs/>
          <w:color w:val="FF0000"/>
          <w:sz w:val="36"/>
          <w:lang w:eastAsia="ru-RU"/>
        </w:rPr>
        <w:t>Уважаемые родители!</w:t>
      </w:r>
      <w:r w:rsidRPr="00E0073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t>Учение в школе - это новый период в жизни вашего малыша. Очень важно, чтобы с первых дней пребывания в школе ребенок чувствовал себя комфортно. От этого будет зависеть успешность его обучения и общения в школе. Дети далеко не одинаково легко «вживаются» в новые условия жизни - школьное обучение.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  <w:t>Наблюдается три уровня адаптации детей к школе. Зная их содержание, вы сможете определить, как проходит период привыкания к школьной жизни у вашего ребенка.</w:t>
      </w:r>
      <w:r w:rsidRPr="003C0EFD">
        <w:rPr>
          <w:rFonts w:ascii="Tahoma" w:eastAsia="Times New Roman" w:hAnsi="Tahoma" w:cs="Tahoma"/>
          <w:b/>
          <w:bCs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36"/>
          <w:lang w:eastAsia="ru-RU"/>
        </w:rPr>
        <w:t>Уровни адаптации:</w:t>
      </w:r>
      <w:r w:rsidRPr="003C0EFD">
        <w:rPr>
          <w:rFonts w:ascii="Tahoma" w:eastAsia="Times New Roman" w:hAnsi="Tahoma" w:cs="Tahoma"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color w:val="262626" w:themeColor="text1" w:themeTint="D9"/>
          <w:sz w:val="24"/>
          <w:szCs w:val="24"/>
          <w:lang w:eastAsia="ru-RU"/>
        </w:rPr>
        <w:br/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Высокий уровень</w:t>
      </w:r>
    </w:p>
    <w:p w:rsidR="00E00734" w:rsidRPr="003C0EFD" w:rsidRDefault="00E0073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</w:pP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- Первоклассник положительно относится к школе. Предъявляемые требования воспринимает адекватно.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 xml:space="preserve">- Учебный материал усваивает легко, глубоко и полно, успешно решает 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lastRenderedPageBreak/>
        <w:t>усложненные задачи.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 xml:space="preserve">- </w:t>
      </w:r>
      <w:proofErr w:type="gramStart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Прилежен</w:t>
      </w:r>
      <w:proofErr w:type="gramEnd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, внимательно слушает указания и объяснения учителя. Выполняет поручения без внешнего контроля.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Проявляет большой интерес к самостоятельной учебной работе (всегда готовится ко всем урокам).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Общественные поручения выполняет охотно и добросовестно.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Занимает в классе благоприятное статусное положение._________</w:t>
      </w:r>
    </w:p>
    <w:p w:rsidR="00E00734" w:rsidRPr="003C0EFD" w:rsidRDefault="00E0073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</w:pP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Средний уровень</w:t>
      </w:r>
    </w:p>
    <w:p w:rsidR="00E00734" w:rsidRPr="003C0EFD" w:rsidRDefault="00E0073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</w:pP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- Первоклассник положительно относится к школе, ее посещение не вызывает отрицательных переживаний.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Понимает учебный материал, если учитель объясняет его подробно и наглядно.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Усваивает основное содержание учебных программ.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Самостоятельно решает типовые задачи.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 xml:space="preserve">- </w:t>
      </w:r>
      <w:proofErr w:type="gramStart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Сосредоточен</w:t>
      </w:r>
      <w:proofErr w:type="gramEnd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 и внимателен при выполнении заданий, поручений, указаний взрослого, но при условии контроля с его стороны.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Общественные поручения выполняет добросовестно.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Дружит со многими одноклассниками.__________________</w:t>
      </w:r>
    </w:p>
    <w:p w:rsidR="00E00734" w:rsidRPr="003C0EFD" w:rsidRDefault="00E0073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</w:pP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Низкий уровень</w:t>
      </w:r>
    </w:p>
    <w:p w:rsidR="00E00734" w:rsidRPr="003C0EFD" w:rsidRDefault="00E0073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</w:pP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- Первоклассник отрицательно или индифферентно относится к школе.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Нередко жалуется на здоровье, у него доминирует подавленное настроение.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Наблюдаются нарушение дисциплины.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Объясняемый учителем материал усваивает фрагментарно.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Самостоятельная работа с учебником затруднена.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При выполнении самостоятельных учебных заданий не проявляет интереса.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К урокам готовится нерегулярно. Для того чтобы он начал заниматься, необходимы постоянный контроль: систематические напоминания, побуждения со стороны учителя и родителей.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- Общественные поручения выполняет под контролем, без особого желания.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 xml:space="preserve">- </w:t>
      </w:r>
      <w:proofErr w:type="gramStart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Пассивен</w:t>
      </w:r>
      <w:proofErr w:type="gramEnd"/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, близких друзей не имеет. Знает по именам и фамилиям лишь часть одноклассников.</w:t>
      </w:r>
    </w:p>
    <w:p w:rsidR="00E00734" w:rsidRPr="003C0EFD" w:rsidRDefault="00E00734" w:rsidP="00E007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62626" w:themeColor="text1" w:themeTint="D9"/>
          <w:sz w:val="18"/>
          <w:szCs w:val="18"/>
          <w:lang w:eastAsia="ru-RU"/>
        </w:rPr>
      </w:pP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Для того чтобы период адаптации к школе прошел у ребенка относительно легко, важны хорошие взаимоотношения в семье, отсутствие конфликтных ситуаций и благоприятный статус в группе сверстников.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24"/>
          <w:szCs w:val="24"/>
          <w:lang w:eastAsia="ru-RU"/>
        </w:rPr>
        <w:br/>
        <w:t>Необходимым условием успешной адаптации ребенка в школе является степень участия родителей в его школьной жизни, в организации приготовления уроков, особенно в первы</w:t>
      </w:r>
      <w:r w:rsidRPr="003C0EFD">
        <w:rPr>
          <w:rFonts w:ascii="Tahoma" w:eastAsia="Times New Roman" w:hAnsi="Tahoma" w:cs="Tahoma"/>
          <w:b/>
          <w:bCs/>
          <w:i/>
          <w:iCs/>
          <w:color w:val="262626" w:themeColor="text1" w:themeTint="D9"/>
          <w:sz w:val="18"/>
          <w:lang w:eastAsia="ru-RU"/>
        </w:rPr>
        <w:t>й год обучения.</w:t>
      </w:r>
    </w:p>
    <w:p w:rsidR="00D8723F" w:rsidRPr="003C0EFD" w:rsidRDefault="00D8723F">
      <w:pPr>
        <w:rPr>
          <w:color w:val="262626" w:themeColor="text1" w:themeTint="D9"/>
        </w:rPr>
      </w:pPr>
    </w:p>
    <w:sectPr w:rsidR="00D8723F" w:rsidRPr="003C0EFD" w:rsidSect="003C0E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0734"/>
    <w:rsid w:val="000E5F0D"/>
    <w:rsid w:val="00331309"/>
    <w:rsid w:val="003C0EFD"/>
    <w:rsid w:val="00831D41"/>
    <w:rsid w:val="0088136A"/>
    <w:rsid w:val="009C6694"/>
    <w:rsid w:val="00B03847"/>
    <w:rsid w:val="00D470FE"/>
    <w:rsid w:val="00D8723F"/>
    <w:rsid w:val="00E0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0734"/>
    <w:rPr>
      <w:i/>
      <w:iCs/>
    </w:rPr>
  </w:style>
  <w:style w:type="character" w:styleId="a5">
    <w:name w:val="Strong"/>
    <w:basedOn w:val="a0"/>
    <w:uiPriority w:val="22"/>
    <w:qFormat/>
    <w:rsid w:val="00E007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0322">
          <w:marLeft w:val="33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SD_02</dc:creator>
  <cp:keywords/>
  <dc:description/>
  <cp:lastModifiedBy>Win-Dos</cp:lastModifiedBy>
  <cp:revision>11</cp:revision>
  <dcterms:created xsi:type="dcterms:W3CDTF">2017-10-29T18:20:00Z</dcterms:created>
  <dcterms:modified xsi:type="dcterms:W3CDTF">2017-12-12T17:06:00Z</dcterms:modified>
</cp:coreProperties>
</file>