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AD" w:rsidRDefault="00AA4DAD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21195" cy="965896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AD" w:rsidRDefault="00AA4DAD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конечного результата к оцениванию процесса движения к нему. При этом учащийся получает право на ошибку, которая, будучи исправленной, считается прогрессом в обучении;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гибкость и вариативность инструментария оценки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– в учебном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процессе используются разнообразные виды оценочных шкал, позволяющие гибко реагировать на прогресс или регресс в успеваемости и развитии ученика;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сочетание качественной и количественной составляющих оценки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– качественная составляющая обеспечивает всестороннее видение способностей учащихся, позволяет отражать такие важные характеристики, как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коммуникативность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умение работать в группе, отношение к предмету, уровень прилагаемых усилий, индивидуальный стиль мышления и т.д. </w:t>
      </w:r>
      <w:proofErr w:type="gram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Количественная</w:t>
      </w:r>
      <w:proofErr w:type="gram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позволяет выстраивать шкалу индивидуальных приращений учащихся, сравнивать сегодняшние достижения ученика с его же успехами некоторое время назад, сопоставлять полученные результаты с нормативными критериями. Сочетание качественной и количественной составляющих оценки дает наиболее полную и общую картину динамики развития каждого уче</w:t>
      </w:r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ника с учетом его индивид</w:t>
      </w:r>
      <w:proofErr w:type="gramStart"/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proofErr w:type="gram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</w:t>
      </w:r>
      <w:proofErr w:type="gram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собен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естественность процесса контроля и оценки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– контроль и оценка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должны проводиться в естественных для учащихся условиях, снижающих стресс и напряжение. В характеристику учебно-познавательной деятельности школьников включаются результаты наблюдений за их учебной работой в обычных условиях.</w:t>
      </w:r>
    </w:p>
    <w:p w:rsidR="00E81F89" w:rsidRPr="00A435FB" w:rsidRDefault="00E81F89" w:rsidP="00A435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u w:val="single"/>
          <w:lang w:eastAsia="ru-RU"/>
        </w:rPr>
      </w:pPr>
      <w:r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2. Система контроля индивидуальных достижений</w:t>
      </w:r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A435FB">
        <w:rPr>
          <w:rFonts w:ascii="Tahoma" w:eastAsia="Times New Roman" w:hAnsi="Tahoma" w:cs="Tahoma"/>
          <w:b/>
          <w:color w:val="000000"/>
          <w:sz w:val="28"/>
          <w:szCs w:val="28"/>
          <w:u w:val="single"/>
          <w:lang w:eastAsia="ru-RU"/>
        </w:rPr>
        <w:t>обучающихся</w:t>
      </w:r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 xml:space="preserve"> 2-11 </w:t>
      </w:r>
      <w:proofErr w:type="spellStart"/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кл</w:t>
      </w:r>
      <w:proofErr w:type="spellEnd"/>
      <w:r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Основные </w:t>
      </w: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виды контроля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по месту в процессе обучения: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предварительный контроль, позволяющий определить исходный уровень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обученности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и развития учащихся;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текущий контроль, позволяющий определять уровень развития учащихся и степень их продвижения в освоении программного материала;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итоговый контроль, определяющий итоговый уровень знаний учащихся по предметам и степень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основных компонентов учебной деятельности школьников;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по содержанию: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прогностический или планирующий контроль, определяющий последовательность выполнения операций учебного действия или его операционный состав до начала реального выполнения действия;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пооперационный контроль, управляющий правильностью, полнотой и последовательностью выполнения операций, входящих в состав действия;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контроль по результату, сравнивающий фактический результат или выполненную операцию с образцом после осуществления учебного действия;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 </w:t>
      </w:r>
      <w:r w:rsidRPr="00112CCE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по субъектам контрольно-оценочной деятельности: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внешний контроль, осуществляемый педагогом или одноклассниками (взаимоконтроль и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взаимооценка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внутренний или рефлексивный контроль, осуществляемый учащимся и обращенный на понимание принципов построения и осуществления собственной деятельности (самоконтроль и самооценка).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 главным критериям, самоконтроля и самооценки, а также контроля и оценки относятся следующие: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- усвоение предметных знаний, умений и навыков, их соответствие требованиям государственной программы и ФГОС;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УУД (умения наблюдать, анализиров</w:t>
      </w:r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ать, сравнивать, </w:t>
      </w:r>
      <w:proofErr w:type="spellStart"/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классифици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обобщать, связно излагать мысли, творчески решать учебную задачу);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развитость познавательной активности и интересов, прилежания и старания;</w:t>
      </w:r>
    </w:p>
    <w:p w:rsidR="00E81F89" w:rsidRPr="00112CCE" w:rsidRDefault="00A435FB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сформирован</w:t>
      </w:r>
      <w:proofErr w:type="gram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proofErr w:type="gramEnd"/>
      <w:r w:rsidR="00E81F89"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proofErr w:type="gramStart"/>
      <w:r w:rsidR="00E81F89"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</w:t>
      </w:r>
      <w:proofErr w:type="gramEnd"/>
      <w:r w:rsidR="00E81F89"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ознавательной активности и интересов, прилежания и старания.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Основной функцией самооценки и самоконтроля на начальном этапе обучения является определение учеником границ своего знания-незнания, своих потенциальных возможностей, а также осознание тех проблем, которые еще предстоит решить в ходе осуществления учебной деятельности.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Конечная цель обучения - формирование у учащихся адекватной самооценки и развитие учебной самостоятельности в осуществлении контрольно-оценочной деятельности.</w:t>
      </w:r>
    </w:p>
    <w:p w:rsidR="00E81F89" w:rsidRPr="00112CCE" w:rsidRDefault="00E81F89" w:rsidP="00112CC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3. Формы контроля и оценки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Содержательный контроль и оценка предметных результатов учащихся предусматривает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выявление</w:t>
      </w: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индивидуальной</w:t>
      </w:r>
      <w:proofErr w:type="spellEnd"/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 xml:space="preserve"> динамики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качества усвоения предмета ребенком и не допускает сравнения его с другими детьми.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Для отслеживания уровня усвоения знаний и умений используются: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стартовые (входной контроль) проверочные работы;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текущие проверочные работы;</w:t>
      </w:r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итоговые проверочные работы;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тестовые диагностические работы;</w:t>
      </w:r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устный опрос;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проверка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навыков чтения;</w:t>
      </w:r>
      <w:r w:rsidR="00A435F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“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портфолио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” ученика.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Стартовая работа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проводится в начале учебного года и определяет актуальный уровень знаний учащихся, необходимый для продолжения обучения. На основе полученных данных учитель организует коррекционно-дифференцированную работу по теме “Повторение” (во всех классах).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Текущий контроль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Тестовая диагностическая работа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(“на входе” и “выходе”)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Тематическая проверочная работа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проводится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Тематические проверочные работы проводятся после изучения наиболее значительных тем программы.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i/>
          <w:iCs/>
          <w:color w:val="000000"/>
          <w:sz w:val="28"/>
          <w:szCs w:val="28"/>
          <w:lang w:eastAsia="ru-RU"/>
        </w:rPr>
        <w:t>Итоговая проверочная работа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проводится в конце учебного полугодия, года. В первом классе – только в конце учебного года. Включает все основные темы учебного периода.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Портфолио</w:t>
      </w:r>
      <w:proofErr w:type="spellEnd"/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»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 ученика (демонстрация достижений ученика с предъявлением накопленного в течение года материала) представляет собой подборку личных работ ученика, в которые могут входить творческие работы, отражающие его интересы, лучшие работы, отражающие прогресс ученика в какой-либо области, 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продукты учебно-познавательной деятельности ученика – самостоятельно найденные информационно-справочные материалы из дополнительных источников, доклады, сообщения и пр.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Результаты итоговой и промежуточной аттестации фиксируются в журнале. Проводится поэлементный анализ выполненной работы, составляется план коррекционной работы. По иностранному языку проверяется владение основными видами речевой деятельности: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аудированием</w:t>
      </w:r>
      <w:proofErr w:type="spellEnd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говорением, чтением, письмом.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Качественная характеристика знаний, умений и навыков составляется на основе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содержательной оценки учителя, рефлексивной самооценки ученика и публичной демонстрации (представления) результатов обучения за год.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Количественная характеристика знаний, умений и навыков определяется на основе результатов проверочных работ по предмету.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Все виды контрольно-оценочных работ по учебным предметам оцениваются в процентном отношении к максимально возможному количеству баллов, выставляемому за работу.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Итоговый результат усвоения предмета определяется в конце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  <w:t>учебного года на основании промежуточных результатов изучения отдельных тем программы и итоговой контрольной работы по предмету.</w:t>
      </w:r>
    </w:p>
    <w:p w:rsidR="00E81F89" w:rsidRPr="00A435FB" w:rsidRDefault="00E81F89" w:rsidP="00A435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u w:val="single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4. Взаимодействие уча</w:t>
      </w:r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 xml:space="preserve">стников </w:t>
      </w:r>
      <w:proofErr w:type="spellStart"/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образоват</w:t>
      </w:r>
      <w:proofErr w:type="spellEnd"/>
      <w:r w:rsidR="00A435FB"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>.</w:t>
      </w:r>
      <w:r w:rsidRPr="00A435FB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  <w:lang w:eastAsia="ru-RU"/>
        </w:rPr>
        <w:t xml:space="preserve"> процесса в процессе обучения.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Для информирования родителей о результатах обучения и развития учащихся ежедневно ведется учет успеваемости и посещаемости учащихся в дневниках и журналах, в конце каждого триместра классные руководители проводит родительские собрания, а учителя предметники индивидуальные консультации.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Между учителями, учащимися, родителями учащихся и администрацией школы в рамках обучения устанавливаются отношения равноправного сотрудничества.</w:t>
      </w:r>
    </w:p>
    <w:p w:rsidR="00E81F89" w:rsidRPr="00112CCE" w:rsidRDefault="00E81F89" w:rsidP="000E06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5. План мероприятий по повышению качества образования выпускников</w:t>
      </w:r>
    </w:p>
    <w:tbl>
      <w:tblPr>
        <w:tblW w:w="1113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287"/>
        <w:gridCol w:w="5817"/>
        <w:gridCol w:w="2551"/>
        <w:gridCol w:w="1476"/>
      </w:tblGrid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0E06A8" w:rsidP="000E06A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Где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подво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итоги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1.Проверка календарно-тематического планирования.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2.Беседы с выпускниками по выбору предметов для итоговой аттестации.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3.Разработка комплекса мер, развивающих учебную мотивацию: творческие задания, система поощрения и др.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Справка.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1.Изучение организации домашней работы выпускников.</w:t>
            </w:r>
          </w:p>
          <w:p w:rsidR="00E81F89" w:rsidRPr="00112CCE" w:rsidRDefault="00E81F89" w:rsidP="00112CCE">
            <w:pPr>
              <w:spacing w:after="0" w:line="240" w:lineRule="auto"/>
              <w:ind w:left="145" w:hanging="425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 Смотр дидактического материала для самостоятельной  работы выпускников  при подготовке к ЕГЭ по математике, русскому языку,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биологии, </w:t>
            </w:r>
            <w:r w:rsidR="00112CC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химии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обществознанию, , истории,.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3.Проведен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ие школьного этапа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Всероссий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олимпиады школьников по предметам.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4.Проведение классных, совместно с учащимися, родительских собраний в 9 –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 классах о  выборе обучающимися предметов  для сдачи итоговой аттестации в форме ЕГЭ и ОГЭ; о необходимости 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подготовки 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материала для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самостоятельн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  работы выпускников  при подготовке к ЕГЭ и ОГЭ  по математике, русскому языку,  </w:t>
            </w:r>
            <w:r w:rsidR="00112CC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химии,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биологии, обществознанию,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 11 классе родительское собрание  об итоговом сочинении, как форме допуска к итоговой аттестации.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руководители.</w:t>
            </w:r>
          </w:p>
          <w:p w:rsidR="00537138" w:rsidRPr="00112CCE" w:rsidRDefault="0053713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Справка.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род.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собрания.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1.Посещение администрацией предметных курсов в 9,11 классах.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2.Участие выпускников в школьных  и районных предметных олимпиадах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3. Беседы с учащимися о выборе предметов для  пробных ЕГЭ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4. Проверка тетрадей для контрольных работ учащихся 9, 11 классов.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Совещание при директоре.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1.Классно-обобщающий контроль в 11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 Административные к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онтрольные работы за 1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полуго</w:t>
            </w:r>
            <w:proofErr w:type="spellEnd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по 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всем предметам в 9 и 11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3.Анализ участия выпускников в районных олимп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иадах и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результ</w:t>
            </w:r>
            <w:proofErr w:type="spellEnd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пробных ЕГЭ и ОГЭ.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4. Подведение итогов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обучения выпускников  по математике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русскому языку в I полугодии.</w:t>
            </w:r>
          </w:p>
          <w:p w:rsidR="00E81F89" w:rsidRPr="00112CCE" w:rsidRDefault="00E81F89" w:rsidP="008E02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5. Организация дополнительных занятий с учащимися</w:t>
            </w:r>
            <w:r w:rsidR="008E02E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по предмету</w:t>
            </w:r>
            <w:r w:rsidR="008E02E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Педсовет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 1.Проверка прохождения учебных программ и выполнения стандартов по предметам.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2.Организация дополнительных индивидуальных занятий с учащимися, имеющими трудности в усвоении базисного компонент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а по русскому языку и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математи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  <w:p w:rsidR="00E81F89" w:rsidRPr="00112CCE" w:rsidRDefault="000E06A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3. Проверка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 журн.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 целью выявления </w:t>
            </w:r>
            <w:proofErr w:type="spellStart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накопляемости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  отметок и объективности их выставления.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4. Беседы с учителями по организации контроля  усвоения учебного материала.</w:t>
            </w:r>
          </w:p>
          <w:p w:rsidR="00537138" w:rsidRPr="00112CCE" w:rsidRDefault="00E81F89" w:rsidP="008E02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5. Проведение классных, сов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местно с учащимися, родит</w:t>
            </w:r>
            <w:proofErr w:type="gram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обраний о качес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тве подготовки  к итоговой аттестации; о правилах поведения </w:t>
            </w:r>
            <w:proofErr w:type="spellStart"/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обуч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ающ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в ППЭ (о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недопуст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исп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оль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телефонов,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справоч</w:t>
            </w:r>
            <w:proofErr w:type="spellEnd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мате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537138" w:rsidRPr="00112CCE" w:rsidRDefault="0053713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Справка.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собрания.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613" w:type="pct"/>
            <w:shd w:val="clear" w:color="auto" w:fill="FFFFFF"/>
            <w:hideMark/>
          </w:tcPr>
          <w:p w:rsidR="0093315E" w:rsidRPr="00112CCE" w:rsidRDefault="00E81F89" w:rsidP="008E02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1.Классно-обобщающий контроль в 9 классе.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Проверка тетрадей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контроль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работ учащихся 5-8, 10 классов.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3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Взаимопосещение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уроков и элективных курсов по подготовке к ЕГЭ по математике, русскому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языку, биологии,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обществознан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химии и истории.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4. Организация дополнител</w:t>
            </w:r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ьных занятий со </w:t>
            </w:r>
            <w:proofErr w:type="spellStart"/>
            <w:r w:rsidR="00A435FB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слабоуспеваю</w:t>
            </w:r>
            <w:proofErr w:type="spellEnd"/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Директор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Учителя-предметники.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Совещание при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директоре.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Заседания М/О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1.Пробные ЕГЭ 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ОГЭ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 9 классе по русскому языку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математике.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Анализ итогов 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второго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триме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537138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 класс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3. Организация повторения по математике и русскому языку при подготовке к ЕГЭ и ОГЭ в 9-х, 11-х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8E02E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Совещание при директоре.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 Проверка прохождения учебных программ и выполнения стандартов по всем предметам учебного плана.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 Ознакомление учителей, учеников и их родителей  с расписанием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итоговой аттестации, документацией по проведению итоговой аттестации.</w:t>
            </w:r>
          </w:p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школьных пробных ЕГЭ и ОГЭ по остальным предметам, выбранными обучающимися для сдачи.</w:t>
            </w:r>
            <w:proofErr w:type="gramEnd"/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   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  <w:p w:rsidR="0093315E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руководители выпускных классов</w:t>
            </w:r>
          </w:p>
          <w:p w:rsidR="0093315E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Справка.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собрания.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Заседания М\О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613" w:type="pct"/>
            <w:shd w:val="clear" w:color="auto" w:fill="FFFFFF"/>
            <w:hideMark/>
          </w:tcPr>
          <w:p w:rsidR="0093315E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1.Организация 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консультаций к подготовке к ЕГЭ и ОГЭ по предметам.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2.Проведение 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промежуточного контроля знаний в 5 – 8, 10 классах.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3.Проверка классных журналов  с целью выявления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накопляемости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  отметок и объективности их выставления.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4.Подготовка учащихся выпускных классов к итоговой аттестации в формате ГИА и ЕГЭ (в том числе и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психологическ</w:t>
            </w:r>
            <w:proofErr w:type="spellEnd"/>
            <w:r w:rsidR="008E02E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ир</w:t>
            </w:r>
            <w:r w:rsidR="0093315E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ектора 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Учителя-предметники.</w:t>
            </w:r>
          </w:p>
          <w:p w:rsidR="0093315E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Педагог – психолог</w:t>
            </w:r>
          </w:p>
          <w:p w:rsidR="0093315E" w:rsidRPr="00112CCE" w:rsidRDefault="0093315E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Справка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Классные собрания.</w:t>
            </w:r>
          </w:p>
        </w:tc>
      </w:tr>
      <w:tr w:rsidR="00E81F89" w:rsidRPr="00112CCE" w:rsidTr="00A435FB">
        <w:trPr>
          <w:tblCellSpacing w:w="0" w:type="dxa"/>
        </w:trPr>
        <w:tc>
          <w:tcPr>
            <w:tcW w:w="578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61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1.Анализ результатов итоговой аттестации учащихся 9, 11-классов.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2. Анал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из выполнения  плана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мероприят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по повышению качества образования.</w:t>
            </w:r>
          </w:p>
        </w:tc>
        <w:tc>
          <w:tcPr>
            <w:tcW w:w="1146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иректора </w:t>
            </w:r>
          </w:p>
        </w:tc>
        <w:tc>
          <w:tcPr>
            <w:tcW w:w="663" w:type="pct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Педсовет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  <w:r w:rsidR="0093315E"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6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. Работа учителей-предметников школы с учащимися по повышению качества образования</w:t>
      </w:r>
    </w:p>
    <w:p w:rsidR="00E81F89" w:rsidRPr="00112CCE" w:rsidRDefault="00E81F89" w:rsidP="008E02E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а) Годовая циклограмма работы с учащимися по повышению их уровня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обученности</w:t>
      </w:r>
      <w:proofErr w:type="spellEnd"/>
    </w:p>
    <w:tbl>
      <w:tblPr>
        <w:tblW w:w="1106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42"/>
        <w:gridCol w:w="3021"/>
        <w:gridCol w:w="3827"/>
        <w:gridCol w:w="2977"/>
      </w:tblGrid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021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Проблема и ее причина</w:t>
            </w:r>
          </w:p>
        </w:tc>
        <w:tc>
          <w:tcPr>
            <w:tcW w:w="3827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Меры по устранению проблемы</w:t>
            </w:r>
          </w:p>
        </w:tc>
        <w:tc>
          <w:tcPr>
            <w:tcW w:w="2977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Прогнозируемый результат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Недостаточная готовность учащихся к продолжению обучения в школе.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Работа по усвоению различных алгоритмов и памяток. Беседы по организации режима подготовки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домашних заданий.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Своеврем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контроль 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Активизация мотивации обучения. Адаптация учащихся к учебному труду.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Возможные пробелы в знаниях и трудности в освоении отдельных тем у некоторых учащихся, в том числе и по новым предметам.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консультаций для учащихся, имеющих пробелы и испытывающих трудности в освоении отдельных тем, в том числе и по новым предметам.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Устранение пробелов, ликвидация трудностей в освоении тем. Привыкание к обучению новым предметам.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0E06A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Возможная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неблагопр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оценочная ситуация для отдельных учащихся 2-9 классов в связи с предстоящей аттестацией за I </w:t>
            </w:r>
            <w:proofErr w:type="spellStart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трим</w:t>
            </w:r>
            <w:proofErr w:type="spellEnd"/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Индивидуальная работа с учащимися 2-9 классов. Оптимальное использование часов школьного компонента.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Повышение уровня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обученности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в 2-9 классах.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0E06A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Наличие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слабоуспева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учащихся по итогам I триместра. Возможная неблагоприятная оценочная ситуация для отдельных учащихся 10-11 классов в связи с предст</w:t>
            </w:r>
            <w:r w:rsidR="00DA5EBB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оящей аттестацией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Формирование групп взаимной помощи из учащихся. Работа в рамках школьного компонента по консультированию пробелов и трудностей. Индивидуальная работа с учащимися 10-11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 Оптимальное использов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ание часов школьного компонента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Повышение мотивации учения у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слабоуспевающих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 Ликвидация пробелов. Формирование духа взаим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опомощи и поддержки в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коллект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учащихся. Повышение уро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вня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обученности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в 10-11кл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0E06A8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Недостаточн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нимание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к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учащимся, успешно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справляющи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 учебой.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олимпиад, интеллектуальных марафонов.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Возрастание престижа знаний в детском коллективе.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Возможная неблагоприятная оценочная ситуация отдельных учащихся в связи с предстоящей аттестацией за II триместр.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Влияние групп детей с неблагоприятной оценочной ситуацией. Постановка задачи «исправления» текущих оценок. Консультирование, дополнительный опрос, индивидуальные задания.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Создание максимальной ситуации успеха в аттестации. С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нижение количества </w:t>
            </w:r>
            <w:proofErr w:type="spell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неуспеваю</w:t>
            </w:r>
            <w:proofErr w:type="spellEnd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учащихся и учащихся, у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спеваю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 одной «3».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Наличие большого числа учащихся, испытывающих утомление от учебных нагрузок.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Подвижные перемены. Анализ объема домашних зада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ний. Проведение </w:t>
            </w:r>
            <w:proofErr w:type="spell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оздоровител</w:t>
            </w:r>
            <w:proofErr w:type="spellEnd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мероприятий в рамках </w:t>
            </w:r>
            <w:proofErr w:type="spell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програм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«Здоровье».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Возможное облегчение учебного труда для быстро утомляющихся учащихся.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Недостаточно прочное освоение учебного материала, пройденного за год.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Организация текущего повторения материала, пройденного за год.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DE783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Восстановление в памяти учащихся тем, пройденных за год. Более прочное 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закреплен</w:t>
            </w:r>
            <w:proofErr w:type="gram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атериала.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успешного проведения годовой и итоговой аттестации.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Знакомство учащихся с нормами и правилами аттестации, продолжение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повторения, тренировочные и контрольные работы.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Четко организовывается успешная годовая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аттестация.</w:t>
            </w:r>
          </w:p>
        </w:tc>
      </w:tr>
      <w:tr w:rsidR="00E81F89" w:rsidRPr="00112CCE" w:rsidTr="008E02E8">
        <w:trPr>
          <w:tblCellSpacing w:w="0" w:type="dxa"/>
        </w:trPr>
        <w:tc>
          <w:tcPr>
            <w:tcW w:w="1242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Июнь</w:t>
            </w:r>
          </w:p>
        </w:tc>
        <w:tc>
          <w:tcPr>
            <w:tcW w:w="3021" w:type="dxa"/>
            <w:shd w:val="clear" w:color="auto" w:fill="FFFFFF"/>
            <w:hideMark/>
          </w:tcPr>
          <w:p w:rsidR="00E81F89" w:rsidRPr="00112CCE" w:rsidRDefault="00E81F89" w:rsidP="00DE783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итоговой аттестации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shd w:val="clear" w:color="auto" w:fill="FFFFFF"/>
            <w:hideMark/>
          </w:tcPr>
          <w:p w:rsidR="00E81F89" w:rsidRPr="00112CCE" w:rsidRDefault="00E81F89" w:rsidP="00DE783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Консультирование учащихся, в том числе и по практическому содержанию экзаменов. </w:t>
            </w:r>
          </w:p>
        </w:tc>
        <w:tc>
          <w:tcPr>
            <w:tcW w:w="297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Успешно сданны</w:t>
            </w:r>
            <w:r w:rsidR="00DA5EBB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е выпускные экзамены в форме ОГЭ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ЕГЭ.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 б) Возрастная циклограмма работы с учащимися по повышению их уровня </w:t>
      </w:r>
      <w:proofErr w:type="spell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обученности</w:t>
      </w:r>
      <w:proofErr w:type="spellEnd"/>
    </w:p>
    <w:tbl>
      <w:tblPr>
        <w:tblW w:w="1096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44"/>
        <w:gridCol w:w="2694"/>
        <w:gridCol w:w="3870"/>
        <w:gridCol w:w="3260"/>
      </w:tblGrid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69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Проблема и ее причина</w:t>
            </w:r>
          </w:p>
        </w:tc>
        <w:tc>
          <w:tcPr>
            <w:tcW w:w="3870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Меры по устранению проблемы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Прогнозируемый результат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1-е классы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</w:t>
            </w:r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точная </w:t>
            </w:r>
            <w:proofErr w:type="spell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адаптированность</w:t>
            </w:r>
            <w:proofErr w:type="spellEnd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учащих</w:t>
            </w:r>
            <w:proofErr w:type="gramStart"/>
            <w:r w:rsidR="00DE783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обучению в школе.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Тренинги, игры, система поощрительных мер, усвоение школьных правил.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Быстрое привыкание первоклассников к школе, повышение учебной мотивации.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2-е классы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Наличие трудностей у отдельных учащихся.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Индивидуальные занятия, усиленный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деятельностью ученика.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Своевременное устранение трудностей в учебе.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3-е классы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Наличие трудностей у отдельных учащихся.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Индивидуальные занятия, усиленный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деятельностью ученика.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Своевременное устранение трудностей в учебе.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перехода в среднюю школу. Проблема успешного выпуска.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Знакомство с режимом работы в средней школе и с бу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дущими учителями.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Индивидуал</w:t>
            </w:r>
            <w:proofErr w:type="spell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работа с детьми по ликвидации пробелов и улучшению успеваемости.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Более безболезненное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привыкание к учебе в будущем году. Хороший результат по итоговой аттестации на первой ступени.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преемственности при переходе из 1-й во 2-ю ступень обучения.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Повышенное внимание к учащимся. Сбор информации об испытываемых трудностях. Строгое соблюдение режима организации контрольных работ. Создание ситуации успеха в учебе.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Быстрое и безболезненное привыкание пятиклассников к учебе.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Трудности, вызванные изучением новых предметов. Снижение учебной мотивации.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Организация щадящего р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ежима в начале изучения школь. Предмет.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Разработка комплекса мер, развивающ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их учебную мотивацию: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творчес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задания, система поощрения 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Быстрое и безболезненное привыкание к новым предметам. Повышение учебной мотивации учащихся.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Трудности, вызванные изучением новых предметов. Снижение учебной мотивации.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Организация щадящего режима в начале изучения новых предметов. Разработка комплексных мер, развивающих учебную мотивацию: творческие задания, система поощрения 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Быстрое и безболезненное привыкание к новым предметам. Повышение учебной мотивации учащихся.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8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Накопление пробелов знани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й у отдельных учащихся.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Снижени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престижа </w:t>
            </w:r>
            <w:proofErr w:type="gram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активной</w:t>
            </w:r>
            <w:proofErr w:type="gram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познавате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деятельн</w:t>
            </w:r>
            <w:proofErr w:type="spellEnd"/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Организация системы индивидуальных консультаций со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слабоуспевающими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Увеличение числа хороших учащихся либо сохранение их числа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постоянным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успешной итоговой аттестации.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F953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Организация планомерной подготовки к экзаменам: уроков повторения,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консульт</w:t>
            </w:r>
            <w:proofErr w:type="spellEnd"/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Четкая и успешная сдача экзаменов.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привыкания учащихся к условиям обучения на 3-й ступени.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0E06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Разумное планирование объема домашних заданий. Беседы по организации режима учебной работы дома. Сбор информации о трудностях в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учебе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Быстрое и безболезненное привыкание 10-классников к обучению на третьей ступени.</w:t>
            </w:r>
          </w:p>
        </w:tc>
      </w:tr>
      <w:tr w:rsidR="00E81F89" w:rsidRPr="00112CCE" w:rsidTr="00DE7830">
        <w:trPr>
          <w:tblCellSpacing w:w="0" w:type="dxa"/>
        </w:trPr>
        <w:tc>
          <w:tcPr>
            <w:tcW w:w="11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269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подготовки к итоговой аттестации. Проблема успешной аттестации.</w:t>
            </w:r>
          </w:p>
        </w:tc>
        <w:tc>
          <w:tcPr>
            <w:tcW w:w="38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Своевременная информация о порядке аттестации. Занятия по повторению учебного материала. Консультирование, практические занятия.</w:t>
            </w:r>
          </w:p>
        </w:tc>
        <w:tc>
          <w:tcPr>
            <w:tcW w:w="326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Успешное завершение учащимися обучения в школе.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в)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Работа учителей школы с родителями по повышению качества образования учащихся</w:t>
      </w:r>
    </w:p>
    <w:tbl>
      <w:tblPr>
        <w:tblW w:w="11209" w:type="dxa"/>
        <w:tblCellSpacing w:w="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85"/>
        <w:gridCol w:w="3010"/>
        <w:gridCol w:w="3544"/>
        <w:gridCol w:w="3270"/>
      </w:tblGrid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010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Проблема и ее причина</w:t>
            </w:r>
          </w:p>
        </w:tc>
        <w:tc>
          <w:tcPr>
            <w:tcW w:w="354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Меры по устранению проблемы</w:t>
            </w:r>
          </w:p>
        </w:tc>
        <w:tc>
          <w:tcPr>
            <w:tcW w:w="3270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точная</w:t>
            </w:r>
            <w:proofErr w:type="gram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адаптированность</w:t>
            </w:r>
            <w:proofErr w:type="spell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учащ</w:t>
            </w:r>
            <w:proofErr w:type="spell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к началу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заняти</w:t>
            </w:r>
            <w:proofErr w:type="spellEnd"/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родительских собраний.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Четкость в организации режима занятий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, привыкание учащихся </w:t>
            </w:r>
            <w:proofErr w:type="gram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учеб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году.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явление у учащихся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нежелатель</w:t>
            </w:r>
            <w:proofErr w:type="spell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оценок, свидетельствующих об отрицательной динамике в знания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х учащихся;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неудовлетвор</w:t>
            </w:r>
            <w:proofErr w:type="spell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успевае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мостью у учащихся и их родит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F9531C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стречи с родителями, посещение семей, проведение бесед по контролю знаний и помощи в выполнении домашних заданий.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F9531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Определенная мера «</w:t>
            </w:r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исправления»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неудовлет</w:t>
            </w:r>
            <w:proofErr w:type="spell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и </w:t>
            </w:r>
            <w:proofErr w:type="spellStart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нежелат</w:t>
            </w:r>
            <w:proofErr w:type="spellEnd"/>
            <w:r w:rsidR="00F9531C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оценок.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Необходимость знаком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ства родителей с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психологичес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климатом кл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асса и состоянием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воспитат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работ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Родительское собрание по этим проблемам.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Улучшение психологического климата класса.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Необходимость знаком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ства родителей 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с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накопляемос</w:t>
            </w:r>
            <w:proofErr w:type="spell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емес</w:t>
            </w:r>
            <w:proofErr w:type="spell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оценок у учащихся 2-9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Необходимость знакомства родителей с итогами полугодия у учащихся 10-11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E81F89" w:rsidP="0095183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Оперативная связь с родителями посредством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контро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ля за</w:t>
            </w:r>
            <w:proofErr w:type="gram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дневниками, индивид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работа с родителями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95183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Более пристальное внимание родителей к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 xml:space="preserve">успеваемости детей. Знакомство родителей с общей картиной успеваемости, повышение 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контролю за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успеваемостью.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Наличие отдельных учащихся, имеющих отставание в учебе.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951834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Индивидуал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 беседы учителя с родителя 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детьми о способах повышения успеваем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Работа указанных учащихся совместно с родителями под контролем учителя.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Недостаточная информация о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накопляемости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качестве оценок.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951834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родител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собрания «О мерах по улучшению итогов II триместра»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Исправление учениками неудовлетворительных и нежелательных триместровых оценок.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Наличие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неуспевающих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951834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обеседова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 родителями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 учащимися, выработка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програм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помощи родителей под контролем учите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Повышение уровня знаний указанных учащихся, ликвидация пробелов.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Недостаточное знание родителями специфики работы учителей.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«Дня открытых дверей» для родителей.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Более осм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ысленное представление </w:t>
            </w:r>
            <w:proofErr w:type="gram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родителе</w:t>
            </w:r>
            <w:proofErr w:type="gramEnd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деятельност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учителей, проблемах учащихся.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Проблема организации окончания учебного года и итоговой аттестации.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Проведение заседания родительских коми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тетов по поводу </w:t>
            </w:r>
            <w:proofErr w:type="spellStart"/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организационн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окончания учебного года, родительские собрания.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Организация награждения и поощрения как можно большего числа учащихся за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учебный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г</w:t>
            </w:r>
            <w:r w:rsidR="00951834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51834" w:rsidRPr="00112CCE" w:rsidTr="00951834">
        <w:trPr>
          <w:tblCellSpacing w:w="0" w:type="dxa"/>
        </w:trPr>
        <w:tc>
          <w:tcPr>
            <w:tcW w:w="13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01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Проблема организации летних занятий с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отстающими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shd w:val="clear" w:color="auto" w:fill="FFFFFF"/>
            <w:hideMark/>
          </w:tcPr>
          <w:p w:rsidR="00E81F89" w:rsidRPr="00112CCE" w:rsidRDefault="002400BD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индивидуаль</w:t>
            </w:r>
            <w:proofErr w:type="spell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бесед с родителями об организации летних занятий с детьми.</w:t>
            </w:r>
          </w:p>
        </w:tc>
        <w:tc>
          <w:tcPr>
            <w:tcW w:w="327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Положительная оценка при сдаче задолженности.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E81F89" w:rsidRPr="00112CCE" w:rsidRDefault="00DA5EBB" w:rsidP="00112CC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7</w:t>
      </w:r>
      <w:r w:rsidR="00E81F89"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. Критерии и показатели</w:t>
      </w:r>
    </w:p>
    <w:p w:rsidR="00E81F89" w:rsidRPr="00112CCE" w:rsidRDefault="00E81F89" w:rsidP="00112CC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системы оценки качества образования в школе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Система оценки качества образования включает в себя комплекс критериев, показателей и индикаторов, который в полной мере будет соответствовать задачам повышения качества образования на уровне учителя и школы.</w:t>
      </w:r>
    </w:p>
    <w:p w:rsidR="00E81F89" w:rsidRPr="00112CCE" w:rsidRDefault="00E81F89" w:rsidP="000E06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«Формирование функциональной грамотности (предметных компетенций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Наличие знаний, умений и способностей обучающихся, обеспечивающих успешность освоения государственных образовательных стандартов и образовательных программ школы (способность применять знания на практике, способность к обучению, способность адаптации к новым ситуациям, воля к успеху).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Данный критерий – один из самых важных и весомых. Он позволяет судить о профессионализме и эффективности работы учителя.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64"/>
        <w:gridCol w:w="4785"/>
      </w:tblGrid>
      <w:tr w:rsidR="00E81F89" w:rsidRPr="00112CCE" w:rsidTr="002400BD">
        <w:trPr>
          <w:tblCellSpacing w:w="0" w:type="dxa"/>
        </w:trPr>
        <w:tc>
          <w:tcPr>
            <w:tcW w:w="596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Показатели</w:t>
            </w:r>
          </w:p>
        </w:tc>
        <w:tc>
          <w:tcPr>
            <w:tcW w:w="4785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96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Достижение учащимися положительных показателей в сравнении с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предыдущим периодом (позитив.</w:t>
            </w:r>
            <w:proofErr w:type="gram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Динами</w:t>
            </w:r>
            <w:proofErr w:type="gram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ровня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обученн</w:t>
            </w:r>
            <w:proofErr w:type="spellEnd"/>
          </w:p>
        </w:tc>
        <w:tc>
          <w:tcPr>
            <w:tcW w:w="47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Оценки промежуточной и итоговой аттестации.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96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Стабильность и ро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ст качества обучения (позитив</w:t>
            </w:r>
            <w:proofErr w:type="gram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намика качества знаний учащих</w:t>
            </w:r>
          </w:p>
        </w:tc>
        <w:tc>
          <w:tcPr>
            <w:tcW w:w="47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Оценки промежуточного и итогового контроля.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96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Увеличение количества учащихся, принимающих участие, а также победивших в конкурсных мероприятиях школьного,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муни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ципальн</w:t>
            </w:r>
            <w:proofErr w:type="spell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региональ</w:t>
            </w:r>
            <w:proofErr w:type="spell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прочих уровней.</w:t>
            </w:r>
          </w:p>
        </w:tc>
        <w:tc>
          <w:tcPr>
            <w:tcW w:w="47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Награды различного уровня. Реестр участников конкурсных мероприятий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964" w:type="dxa"/>
            <w:shd w:val="clear" w:color="auto" w:fill="FFFFFF"/>
            <w:hideMark/>
          </w:tcPr>
          <w:p w:rsidR="00E81F89" w:rsidRPr="00112CCE" w:rsidRDefault="002400BD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Увеличение количества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творч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 работ учащих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представле</w:t>
            </w:r>
            <w:proofErr w:type="spell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на</w:t>
            </w:r>
            <w:proofErr w:type="gramEnd"/>
            <w:r w:rsidR="00E81F89"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различных уровнях</w:t>
            </w:r>
          </w:p>
        </w:tc>
        <w:tc>
          <w:tcPr>
            <w:tcW w:w="47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Награды различного уровня. Реестр участников</w:t>
            </w:r>
          </w:p>
        </w:tc>
      </w:tr>
    </w:tbl>
    <w:p w:rsidR="00E81F89" w:rsidRPr="00112CCE" w:rsidRDefault="00E81F89" w:rsidP="000E06A8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«Формирование социальных компетенций»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Содержание критерия: </w:t>
      </w:r>
      <w:proofErr w:type="gramStart"/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Способность обучающихся брать на себя ответственность, участвовать в функционировании школьного самоуправления, способность быть лидером, способность работать самостоятельно.</w:t>
      </w:r>
      <w:proofErr w:type="gramEnd"/>
    </w:p>
    <w:tbl>
      <w:tblPr>
        <w:tblW w:w="1064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06"/>
        <w:gridCol w:w="4536"/>
      </w:tblGrid>
      <w:tr w:rsidR="00E81F89" w:rsidRPr="00112CCE" w:rsidTr="002400BD">
        <w:trPr>
          <w:tblCellSpacing w:w="0" w:type="dxa"/>
        </w:trPr>
        <w:tc>
          <w:tcPr>
            <w:tcW w:w="6106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6106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Активность учащихся в жизни и решение про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блем класса, школы и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окружающе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социума посредством уч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астия в </w:t>
            </w:r>
            <w:proofErr w:type="gram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школьном</w:t>
            </w:r>
            <w:proofErr w:type="gramEnd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самоуправле</w:t>
            </w:r>
            <w:proofErr w:type="spellEnd"/>
          </w:p>
        </w:tc>
        <w:tc>
          <w:tcPr>
            <w:tcW w:w="4536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Положительная информация о деятельности учащихся школы.  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6106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правового поведения в классах.</w:t>
            </w:r>
          </w:p>
        </w:tc>
        <w:tc>
          <w:tcPr>
            <w:tcW w:w="4536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Отсутствие правонарушений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обучающихся за отчетный период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2400BD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2400BD" w:rsidRDefault="002400BD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:rsidR="00E81F89" w:rsidRPr="00112CCE" w:rsidRDefault="00E81F89" w:rsidP="002400B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«Формирование поликультурных компетенций»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Понимание различий между культурами, уважение к представителям иных культур, языков, религий.</w:t>
      </w:r>
    </w:p>
    <w:tbl>
      <w:tblPr>
        <w:tblW w:w="109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97"/>
        <w:gridCol w:w="5528"/>
      </w:tblGrid>
      <w:tr w:rsidR="00E81F89" w:rsidRPr="00112CCE" w:rsidTr="000E06A8">
        <w:trPr>
          <w:tblCellSpacing w:w="0" w:type="dxa"/>
        </w:trPr>
        <w:tc>
          <w:tcPr>
            <w:tcW w:w="5397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5528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0E06A8">
        <w:trPr>
          <w:tblCellSpacing w:w="0" w:type="dxa"/>
        </w:trPr>
        <w:tc>
          <w:tcPr>
            <w:tcW w:w="539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Результаты исследования толерантности в классе.</w:t>
            </w:r>
          </w:p>
        </w:tc>
        <w:tc>
          <w:tcPr>
            <w:tcW w:w="5528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Отсутств</w:t>
            </w:r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ие конфликтов на </w:t>
            </w:r>
            <w:proofErr w:type="spellStart"/>
            <w:r w:rsidR="000E06A8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межнационал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 религиозной почве. Эмоциональная отзывчивость,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эмпатия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, толерантность.</w:t>
            </w:r>
          </w:p>
        </w:tc>
      </w:tr>
      <w:tr w:rsidR="00E81F89" w:rsidRPr="00112CCE" w:rsidTr="000E06A8">
        <w:trPr>
          <w:tblCellSpacing w:w="0" w:type="dxa"/>
        </w:trPr>
        <w:tc>
          <w:tcPr>
            <w:tcW w:w="539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Знание и уважение культурных традиций, способствующих интеграции учащихся в современное общество.</w:t>
            </w:r>
          </w:p>
        </w:tc>
        <w:tc>
          <w:tcPr>
            <w:tcW w:w="5528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Участие в конкурсах, проектах.</w:t>
            </w:r>
          </w:p>
        </w:tc>
      </w:tr>
    </w:tbl>
    <w:p w:rsidR="00E81F89" w:rsidRPr="00112CCE" w:rsidRDefault="00E81F89" w:rsidP="000E06A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«Формирование коммуникативных компетенций»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Владение навыками устного и письменного общения, умение урегулировать конфликты.</w:t>
      </w:r>
    </w:p>
    <w:tbl>
      <w:tblPr>
        <w:tblW w:w="1078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39"/>
        <w:gridCol w:w="5244"/>
      </w:tblGrid>
      <w:tr w:rsidR="00E81F89" w:rsidRPr="00112CCE" w:rsidTr="002400BD">
        <w:trPr>
          <w:tblCellSpacing w:w="0" w:type="dxa"/>
        </w:trPr>
        <w:tc>
          <w:tcPr>
            <w:tcW w:w="5539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524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539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Владение конкретными навыками, поведенческими реакциями, умением решать конфликтные ситуации.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навыков работы в группе, выполнение различных социальных ролей в коллективе.</w:t>
            </w:r>
          </w:p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Умение представить себя.</w:t>
            </w:r>
          </w:p>
        </w:tc>
        <w:tc>
          <w:tcPr>
            <w:tcW w:w="52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Оценки в ходе наблюдения и изучения продуктов деятельности ребенка (письменные источники, устные выступления).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539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lastRenderedPageBreak/>
              <w:t>Благоприятный психологический климат в классе.</w:t>
            </w:r>
          </w:p>
        </w:tc>
        <w:tc>
          <w:tcPr>
            <w:tcW w:w="52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Резул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ьтаты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социально-психологическог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исследования, проведенного в классе.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539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Уст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ойчивый интерес к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худож</w:t>
            </w:r>
            <w:proofErr w:type="spell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 литературе</w:t>
            </w:r>
          </w:p>
        </w:tc>
        <w:tc>
          <w:tcPr>
            <w:tcW w:w="524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Читательская активность.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E81F89" w:rsidRPr="00112CCE" w:rsidRDefault="00E81F89" w:rsidP="002400B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 </w:t>
      </w: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 </w:t>
      </w: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Формирование информационных компетенций»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Владение современными информационными технологиями, понимание их силы и слабости, способность критически относиться к информации, распространяемой СМИ.</w:t>
      </w:r>
    </w:p>
    <w:tbl>
      <w:tblPr>
        <w:tblW w:w="10914" w:type="dxa"/>
        <w:tblCellSpacing w:w="0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29"/>
        <w:gridCol w:w="3685"/>
      </w:tblGrid>
      <w:tr w:rsidR="00E81F89" w:rsidRPr="00112CCE" w:rsidTr="002400BD">
        <w:trPr>
          <w:tblCellSpacing w:w="0" w:type="dxa"/>
        </w:trPr>
        <w:tc>
          <w:tcPr>
            <w:tcW w:w="7229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7229" w:type="dxa"/>
            <w:shd w:val="clear" w:color="auto" w:fill="FFFFFF"/>
            <w:hideMark/>
          </w:tcPr>
          <w:p w:rsidR="00E81F89" w:rsidRPr="00112CCE" w:rsidRDefault="00E81F89" w:rsidP="002400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Использование в проектной, исследовательской и других видах деятельности ИКТ (Интернет-ресурсов,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мультимедийных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средств). Увеличение количества творческих работ учащихся по предметам </w:t>
            </w:r>
          </w:p>
        </w:tc>
        <w:tc>
          <w:tcPr>
            <w:tcW w:w="36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Результаты учебной деятельности учащихся (в электронном виде).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7229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Использование учащимися общественно признанног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 авторского продукта (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програм</w:t>
            </w:r>
            <w:proofErr w:type="spell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, сайты, учебный модуль </w:t>
            </w:r>
            <w:proofErr w:type="gramEnd"/>
          </w:p>
        </w:tc>
        <w:tc>
          <w:tcPr>
            <w:tcW w:w="3685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Предъявленный продукт.</w:t>
            </w:r>
          </w:p>
        </w:tc>
      </w:tr>
    </w:tbl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«Формирование интеллектуальных компетенций»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Непрерывное самообразование, формирование способности учиться на протяжении всей жизни.</w:t>
      </w:r>
    </w:p>
    <w:tbl>
      <w:tblPr>
        <w:tblW w:w="1106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80"/>
        <w:gridCol w:w="5387"/>
      </w:tblGrid>
      <w:tr w:rsidR="00E81F89" w:rsidRPr="00112CCE" w:rsidTr="002400BD">
        <w:trPr>
          <w:tblCellSpacing w:w="0" w:type="dxa"/>
        </w:trPr>
        <w:tc>
          <w:tcPr>
            <w:tcW w:w="5680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5387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680" w:type="dxa"/>
            <w:shd w:val="clear" w:color="auto" w:fill="FFFFFF"/>
            <w:hideMark/>
          </w:tcPr>
          <w:p w:rsidR="00E81F89" w:rsidRPr="00112CCE" w:rsidRDefault="00E81F89" w:rsidP="002400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Устойчивый интерес у обучающихся к чте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нию специальной и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художе</w:t>
            </w:r>
            <w:proofErr w:type="gram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итературы</w:t>
            </w:r>
            <w:proofErr w:type="spellEnd"/>
          </w:p>
        </w:tc>
        <w:tc>
          <w:tcPr>
            <w:tcW w:w="5387" w:type="dxa"/>
            <w:shd w:val="clear" w:color="auto" w:fill="FFFFFF"/>
            <w:hideMark/>
          </w:tcPr>
          <w:p w:rsidR="00E81F89" w:rsidRPr="00112CCE" w:rsidRDefault="00E81F89" w:rsidP="002400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Результаты анкетирования родителей, учащихся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680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Использование опыта, получ</w:t>
            </w:r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енного в </w:t>
            </w:r>
            <w:proofErr w:type="gram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творческих</w:t>
            </w:r>
            <w:proofErr w:type="gramEnd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00BD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объединени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, в классе и школе.</w:t>
            </w:r>
          </w:p>
        </w:tc>
        <w:tc>
          <w:tcPr>
            <w:tcW w:w="538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Продукты деятельности учащихся. Участие в различных проектах.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680" w:type="dxa"/>
            <w:shd w:val="clear" w:color="auto" w:fill="FFFFFF"/>
            <w:hideMark/>
          </w:tcPr>
          <w:p w:rsidR="00E81F89" w:rsidRPr="00112CCE" w:rsidRDefault="00E81F89" w:rsidP="002400B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Увеличение количества творческих работ учащихся по предметам </w:t>
            </w:r>
          </w:p>
        </w:tc>
        <w:tc>
          <w:tcPr>
            <w:tcW w:w="5387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Награды различного уровня. Реестр участников конкурсных мероприятий.</w:t>
            </w:r>
          </w:p>
        </w:tc>
      </w:tr>
    </w:tbl>
    <w:p w:rsidR="00E81F89" w:rsidRPr="00112CCE" w:rsidRDefault="00E81F89" w:rsidP="002400B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Критерий «Общекультурные компетенции»</w:t>
      </w:r>
    </w:p>
    <w:p w:rsidR="00E81F89" w:rsidRPr="00112CCE" w:rsidRDefault="00E81F89" w:rsidP="00112CC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112CC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Содержание критерия: Духовно-нравственное развитие личности, её общая культура, личная этическая программа, направленные на формирование основы успешной саморазвивающейся личности в мире человека, природы и техники.</w:t>
      </w:r>
    </w:p>
    <w:tbl>
      <w:tblPr>
        <w:tblW w:w="1106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13"/>
        <w:gridCol w:w="5954"/>
      </w:tblGrid>
      <w:tr w:rsidR="00E81F89" w:rsidRPr="00112CCE" w:rsidTr="002400BD">
        <w:trPr>
          <w:tblCellSpacing w:w="0" w:type="dxa"/>
        </w:trPr>
        <w:tc>
          <w:tcPr>
            <w:tcW w:w="5113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5954" w:type="dxa"/>
            <w:shd w:val="clear" w:color="auto" w:fill="FFFFFF"/>
            <w:vAlign w:val="center"/>
            <w:hideMark/>
          </w:tcPr>
          <w:p w:rsidR="00E81F89" w:rsidRPr="00112CCE" w:rsidRDefault="00E81F89" w:rsidP="00112CC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ru-RU"/>
              </w:rPr>
              <w:t>Индикаторы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113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Формирование культуры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shd w:val="clear" w:color="auto" w:fill="FFFFFF"/>
            <w:hideMark/>
          </w:tcPr>
          <w:p w:rsidR="00E81F89" w:rsidRPr="00112CCE" w:rsidRDefault="00E81F89" w:rsidP="00112CC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Доля детей, участвующих в оздоровительных и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здоровьеформирующих</w:t>
            </w:r>
            <w:proofErr w:type="spell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мероприятиях различного вида.</w:t>
            </w:r>
          </w:p>
        </w:tc>
      </w:tr>
      <w:tr w:rsidR="00E81F89" w:rsidRPr="00112CCE" w:rsidTr="002400BD">
        <w:trPr>
          <w:tblCellSpacing w:w="0" w:type="dxa"/>
        </w:trPr>
        <w:tc>
          <w:tcPr>
            <w:tcW w:w="5113" w:type="dxa"/>
            <w:shd w:val="clear" w:color="auto" w:fill="FFFFFF"/>
            <w:hideMark/>
          </w:tcPr>
          <w:p w:rsidR="00E81F89" w:rsidRPr="00112CCE" w:rsidRDefault="00E81F89" w:rsidP="000E06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Увеличение количества учащихся, участвующих </w:t>
            </w:r>
            <w:proofErr w:type="gram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 xml:space="preserve"> спортивных </w:t>
            </w:r>
            <w:proofErr w:type="spellStart"/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мероприят</w:t>
            </w:r>
            <w:proofErr w:type="spellEnd"/>
          </w:p>
        </w:tc>
        <w:tc>
          <w:tcPr>
            <w:tcW w:w="5954" w:type="dxa"/>
            <w:shd w:val="clear" w:color="auto" w:fill="FFFFFF"/>
            <w:hideMark/>
          </w:tcPr>
          <w:p w:rsidR="00E81F89" w:rsidRPr="00112CCE" w:rsidRDefault="00E81F89" w:rsidP="000E06A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r w:rsidRPr="00112CCE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  <w:t>Награды различного уровня</w:t>
            </w:r>
          </w:p>
        </w:tc>
      </w:tr>
    </w:tbl>
    <w:p w:rsidR="00E81F89" w:rsidRPr="00112CCE" w:rsidRDefault="00E81F89" w:rsidP="00112C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F89" w:rsidRPr="00112CCE" w:rsidRDefault="00E81F89" w:rsidP="00112C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F89" w:rsidRPr="00112CCE" w:rsidRDefault="00E81F89" w:rsidP="00112C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F89" w:rsidRPr="00112CCE" w:rsidRDefault="00E81F89" w:rsidP="00112C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F89" w:rsidRPr="00112CCE" w:rsidRDefault="00E81F89" w:rsidP="00112C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sectPr w:rsidR="00E81F89" w:rsidRPr="00112CCE" w:rsidSect="00A435FB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0A2B"/>
    <w:multiLevelType w:val="multilevel"/>
    <w:tmpl w:val="88D4C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A29BA"/>
    <w:multiLevelType w:val="hybridMultilevel"/>
    <w:tmpl w:val="F0C68F6E"/>
    <w:lvl w:ilvl="0" w:tplc="5DA4D1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67EB"/>
    <w:rsid w:val="00024229"/>
    <w:rsid w:val="000B1DC6"/>
    <w:rsid w:val="000E06A8"/>
    <w:rsid w:val="00112CCE"/>
    <w:rsid w:val="00131FFB"/>
    <w:rsid w:val="002400BD"/>
    <w:rsid w:val="003D6111"/>
    <w:rsid w:val="00537138"/>
    <w:rsid w:val="005F26D3"/>
    <w:rsid w:val="00852782"/>
    <w:rsid w:val="008E02E8"/>
    <w:rsid w:val="0093315E"/>
    <w:rsid w:val="00951834"/>
    <w:rsid w:val="00A435FB"/>
    <w:rsid w:val="00A437B2"/>
    <w:rsid w:val="00AA4DAD"/>
    <w:rsid w:val="00AA67EB"/>
    <w:rsid w:val="00B9281C"/>
    <w:rsid w:val="00DA5EBB"/>
    <w:rsid w:val="00DE7830"/>
    <w:rsid w:val="00E81F89"/>
    <w:rsid w:val="00F9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67EB"/>
  </w:style>
  <w:style w:type="paragraph" w:customStyle="1" w:styleId="default">
    <w:name w:val="default"/>
    <w:basedOn w:val="a"/>
    <w:rsid w:val="00AA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1F89"/>
    <w:rPr>
      <w:b/>
      <w:bCs/>
    </w:rPr>
  </w:style>
  <w:style w:type="character" w:styleId="a5">
    <w:name w:val="Emphasis"/>
    <w:basedOn w:val="a0"/>
    <w:uiPriority w:val="20"/>
    <w:qFormat/>
    <w:rsid w:val="00E81F89"/>
    <w:rPr>
      <w:i/>
      <w:iCs/>
    </w:rPr>
  </w:style>
  <w:style w:type="paragraph" w:styleId="a6">
    <w:name w:val="List Paragraph"/>
    <w:basedOn w:val="a"/>
    <w:uiPriority w:val="34"/>
    <w:qFormat/>
    <w:rsid w:val="00E81F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A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3802</Words>
  <Characters>21678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Мячкова</dc:creator>
  <cp:lastModifiedBy>Win-Dos</cp:lastModifiedBy>
  <cp:revision>7</cp:revision>
  <dcterms:created xsi:type="dcterms:W3CDTF">2015-10-23T06:48:00Z</dcterms:created>
  <dcterms:modified xsi:type="dcterms:W3CDTF">2017-12-27T17:03:00Z</dcterms:modified>
</cp:coreProperties>
</file>